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F160" w14:textId="2947D133" w:rsidR="0033343D" w:rsidRDefault="008C5A6A">
      <w:pPr>
        <w:pStyle w:val="Heading1"/>
        <w:spacing w:before="79"/>
        <w:ind w:left="0" w:firstLine="0"/>
        <w:jc w:val="center"/>
      </w:pPr>
      <w:r>
        <w:t>Sisecam</w:t>
      </w:r>
      <w:r w:rsidR="00000000">
        <w:rPr>
          <w:spacing w:val="-3"/>
        </w:rPr>
        <w:t xml:space="preserve"> </w:t>
      </w:r>
      <w:r w:rsidR="00000000">
        <w:t>Resource</w:t>
      </w:r>
      <w:r w:rsidR="00000000">
        <w:rPr>
          <w:spacing w:val="-3"/>
        </w:rPr>
        <w:t xml:space="preserve"> </w:t>
      </w:r>
      <w:r w:rsidR="00000000">
        <w:t>Partners</w:t>
      </w:r>
      <w:r w:rsidR="00000000">
        <w:rPr>
          <w:spacing w:val="-1"/>
        </w:rPr>
        <w:t xml:space="preserve"> </w:t>
      </w:r>
      <w:r w:rsidR="00000000">
        <w:rPr>
          <w:spacing w:val="-5"/>
        </w:rPr>
        <w:t>LLC</w:t>
      </w:r>
    </w:p>
    <w:p w14:paraId="61FCF279" w14:textId="77777777" w:rsidR="0033343D" w:rsidRDefault="0033343D">
      <w:pPr>
        <w:pStyle w:val="BodyText"/>
        <w:rPr>
          <w:b/>
          <w:sz w:val="20"/>
        </w:rPr>
      </w:pPr>
    </w:p>
    <w:p w14:paraId="3FEEFCE0" w14:textId="77777777" w:rsidR="0033343D" w:rsidRDefault="00000000">
      <w:pPr>
        <w:ind w:right="1"/>
        <w:jc w:val="center"/>
        <w:rPr>
          <w:b/>
          <w:sz w:val="24"/>
        </w:rPr>
      </w:pPr>
      <w:r>
        <w:rPr>
          <w:b/>
          <w:sz w:val="24"/>
          <w:u w:val="single"/>
        </w:rPr>
        <w:t>Charter</w:t>
      </w:r>
      <w:r>
        <w:rPr>
          <w:b/>
          <w:spacing w:val="-5"/>
          <w:sz w:val="24"/>
          <w:u w:val="single"/>
        </w:rPr>
        <w:t xml:space="preserve"> </w:t>
      </w:r>
      <w:r>
        <w:rPr>
          <w:b/>
          <w:sz w:val="24"/>
          <w:u w:val="single"/>
        </w:rPr>
        <w:t>of</w:t>
      </w:r>
      <w:r>
        <w:rPr>
          <w:b/>
          <w:spacing w:val="-2"/>
          <w:sz w:val="24"/>
          <w:u w:val="single"/>
        </w:rPr>
        <w:t xml:space="preserve"> </w:t>
      </w:r>
      <w:r>
        <w:rPr>
          <w:b/>
          <w:sz w:val="24"/>
          <w:u w:val="single"/>
        </w:rPr>
        <w:t>the</w:t>
      </w:r>
      <w:r>
        <w:rPr>
          <w:b/>
          <w:spacing w:val="-2"/>
          <w:sz w:val="24"/>
          <w:u w:val="single"/>
        </w:rPr>
        <w:t xml:space="preserve"> </w:t>
      </w:r>
      <w:r>
        <w:rPr>
          <w:b/>
          <w:sz w:val="24"/>
          <w:u w:val="single"/>
        </w:rPr>
        <w:t>Conflicts</w:t>
      </w:r>
      <w:r>
        <w:rPr>
          <w:b/>
          <w:spacing w:val="1"/>
          <w:sz w:val="24"/>
          <w:u w:val="single"/>
        </w:rPr>
        <w:t xml:space="preserve"> </w:t>
      </w:r>
      <w:r>
        <w:rPr>
          <w:b/>
          <w:sz w:val="24"/>
          <w:u w:val="single"/>
        </w:rPr>
        <w:t>Committee</w:t>
      </w:r>
      <w:r>
        <w:rPr>
          <w:b/>
          <w:spacing w:val="-2"/>
          <w:sz w:val="24"/>
          <w:u w:val="single"/>
        </w:rPr>
        <w:t xml:space="preserve"> </w:t>
      </w:r>
      <w:r>
        <w:rPr>
          <w:b/>
          <w:sz w:val="24"/>
          <w:u w:val="single"/>
        </w:rPr>
        <w:t>of</w:t>
      </w:r>
      <w:r>
        <w:rPr>
          <w:b/>
          <w:spacing w:val="-2"/>
          <w:sz w:val="24"/>
          <w:u w:val="single"/>
        </w:rPr>
        <w:t xml:space="preserve"> </w:t>
      </w:r>
      <w:r>
        <w:rPr>
          <w:b/>
          <w:sz w:val="24"/>
          <w:u w:val="single"/>
        </w:rPr>
        <w:t>the</w:t>
      </w:r>
      <w:r>
        <w:rPr>
          <w:b/>
          <w:spacing w:val="-2"/>
          <w:sz w:val="24"/>
          <w:u w:val="single"/>
        </w:rPr>
        <w:t xml:space="preserve"> </w:t>
      </w:r>
      <w:r>
        <w:rPr>
          <w:b/>
          <w:sz w:val="24"/>
          <w:u w:val="single"/>
        </w:rPr>
        <w:t>Board</w:t>
      </w:r>
      <w:r>
        <w:rPr>
          <w:b/>
          <w:spacing w:val="-1"/>
          <w:sz w:val="24"/>
          <w:u w:val="single"/>
        </w:rPr>
        <w:t xml:space="preserve"> </w:t>
      </w:r>
      <w:r>
        <w:rPr>
          <w:b/>
          <w:sz w:val="24"/>
          <w:u w:val="single"/>
        </w:rPr>
        <w:t>of</w:t>
      </w:r>
      <w:r>
        <w:rPr>
          <w:b/>
          <w:spacing w:val="-2"/>
          <w:sz w:val="24"/>
          <w:u w:val="single"/>
        </w:rPr>
        <w:t xml:space="preserve"> Directors</w:t>
      </w:r>
    </w:p>
    <w:p w14:paraId="4E67ECF3" w14:textId="77777777" w:rsidR="0033343D" w:rsidRDefault="0033343D">
      <w:pPr>
        <w:pStyle w:val="BodyText"/>
        <w:rPr>
          <w:b/>
          <w:sz w:val="20"/>
        </w:rPr>
      </w:pPr>
    </w:p>
    <w:p w14:paraId="03F9FC60" w14:textId="6216A37E" w:rsidR="0033343D" w:rsidRDefault="00000000">
      <w:pPr>
        <w:pStyle w:val="BodyText"/>
        <w:spacing w:before="0"/>
        <w:ind w:right="1"/>
        <w:jc w:val="center"/>
      </w:pPr>
      <w:r>
        <w:t>(Updated</w:t>
      </w:r>
      <w:r>
        <w:rPr>
          <w:spacing w:val="-2"/>
        </w:rPr>
        <w:t xml:space="preserve"> </w:t>
      </w:r>
      <w:r w:rsidR="008C5A6A">
        <w:rPr>
          <w:spacing w:val="-2"/>
        </w:rPr>
        <w:t xml:space="preserve">effective February 10, </w:t>
      </w:r>
      <w:r>
        <w:rPr>
          <w:spacing w:val="-2"/>
        </w:rPr>
        <w:t>2022)</w:t>
      </w:r>
    </w:p>
    <w:p w14:paraId="2853970A" w14:textId="77777777" w:rsidR="0033343D" w:rsidRDefault="0033343D">
      <w:pPr>
        <w:pStyle w:val="BodyText"/>
        <w:rPr>
          <w:sz w:val="20"/>
        </w:rPr>
      </w:pPr>
    </w:p>
    <w:p w14:paraId="29D61BE6" w14:textId="3943AE9D" w:rsidR="0033343D" w:rsidRDefault="00000000">
      <w:pPr>
        <w:pStyle w:val="BodyText"/>
        <w:spacing w:before="0"/>
        <w:ind w:left="119" w:right="115" w:firstLine="720"/>
        <w:jc w:val="both"/>
      </w:pPr>
      <w:r>
        <w:t>The Board of Directors (the “</w:t>
      </w:r>
      <w:r>
        <w:rPr>
          <w:u w:val="single"/>
        </w:rPr>
        <w:t>Board</w:t>
      </w:r>
      <w:r>
        <w:t xml:space="preserve">”) of </w:t>
      </w:r>
      <w:r w:rsidR="008C5A6A">
        <w:t>Sisecam</w:t>
      </w:r>
      <w:r>
        <w:t xml:space="preserve"> Resource Partners LLC (the “</w:t>
      </w:r>
      <w:r>
        <w:rPr>
          <w:u w:val="single"/>
        </w:rPr>
        <w:t>General</w:t>
      </w:r>
      <w:r>
        <w:t xml:space="preserve"> </w:t>
      </w:r>
      <w:r>
        <w:rPr>
          <w:u w:val="single"/>
        </w:rPr>
        <w:t>Partner</w:t>
      </w:r>
      <w:r>
        <w:t xml:space="preserve">”), acting in its capacity as the general partner of </w:t>
      </w:r>
      <w:r w:rsidR="008C5A6A">
        <w:t>Sisecam</w:t>
      </w:r>
      <w:r>
        <w:t xml:space="preserve"> Resources LP (the “</w:t>
      </w:r>
      <w:r>
        <w:rPr>
          <w:u w:val="single"/>
        </w:rPr>
        <w:t>Partnership</w:t>
      </w:r>
      <w:r>
        <w:t>” and,</w:t>
      </w:r>
      <w:r>
        <w:rPr>
          <w:spacing w:val="-11"/>
        </w:rPr>
        <w:t xml:space="preserve"> </w:t>
      </w:r>
      <w:r>
        <w:t>together</w:t>
      </w:r>
      <w:r>
        <w:rPr>
          <w:spacing w:val="-11"/>
        </w:rPr>
        <w:t xml:space="preserve"> </w:t>
      </w:r>
      <w:r>
        <w:t>with</w:t>
      </w:r>
      <w:r>
        <w:rPr>
          <w:spacing w:val="-11"/>
        </w:rPr>
        <w:t xml:space="preserve"> </w:t>
      </w:r>
      <w:r>
        <w:t>its</w:t>
      </w:r>
      <w:r>
        <w:rPr>
          <w:spacing w:val="-10"/>
        </w:rPr>
        <w:t xml:space="preserve"> </w:t>
      </w:r>
      <w:r>
        <w:t>subsidiaries</w:t>
      </w:r>
      <w:r>
        <w:rPr>
          <w:spacing w:val="-10"/>
        </w:rPr>
        <w:t xml:space="preserve"> </w:t>
      </w:r>
      <w:r>
        <w:t>and</w:t>
      </w:r>
      <w:r>
        <w:rPr>
          <w:spacing w:val="-11"/>
        </w:rPr>
        <w:t xml:space="preserve"> </w:t>
      </w:r>
      <w:r>
        <w:t>the</w:t>
      </w:r>
      <w:r>
        <w:rPr>
          <w:spacing w:val="-12"/>
        </w:rPr>
        <w:t xml:space="preserve"> </w:t>
      </w:r>
      <w:r>
        <w:t>General</w:t>
      </w:r>
      <w:r>
        <w:rPr>
          <w:spacing w:val="-10"/>
        </w:rPr>
        <w:t xml:space="preserve"> </w:t>
      </w:r>
      <w:r>
        <w:t>Partner,</w:t>
      </w:r>
      <w:r>
        <w:rPr>
          <w:spacing w:val="-11"/>
        </w:rPr>
        <w:t xml:space="preserve"> </w:t>
      </w:r>
      <w:r>
        <w:t>“</w:t>
      </w:r>
      <w:r w:rsidR="008C5A6A">
        <w:rPr>
          <w:u w:val="single"/>
        </w:rPr>
        <w:t>Sisecam</w:t>
      </w:r>
      <w:r>
        <w:rPr>
          <w:spacing w:val="-11"/>
          <w:u w:val="single"/>
        </w:rPr>
        <w:t xml:space="preserve"> </w:t>
      </w:r>
      <w:r>
        <w:rPr>
          <w:u w:val="single"/>
        </w:rPr>
        <w:t>Resources</w:t>
      </w:r>
      <w:r>
        <w:t>”),</w:t>
      </w:r>
      <w:r>
        <w:rPr>
          <w:spacing w:val="-11"/>
        </w:rPr>
        <w:t xml:space="preserve"> </w:t>
      </w:r>
      <w:r>
        <w:t>has</w:t>
      </w:r>
      <w:r>
        <w:rPr>
          <w:spacing w:val="-10"/>
        </w:rPr>
        <w:t xml:space="preserve"> </w:t>
      </w:r>
      <w:r>
        <w:t>established</w:t>
      </w:r>
      <w:r>
        <w:rPr>
          <w:spacing w:val="-11"/>
        </w:rPr>
        <w:t xml:space="preserve"> </w:t>
      </w:r>
      <w:r>
        <w:t>the Conflicts Committee of the Board (the “</w:t>
      </w:r>
      <w:r>
        <w:rPr>
          <w:u w:val="single"/>
        </w:rPr>
        <w:t>Conflicts Committee</w:t>
      </w:r>
      <w:r>
        <w:t>”) with the authority, responsibility and specific duties as described in its charter, and in the First Amended and Restated Agreement of</w:t>
      </w:r>
      <w:r>
        <w:rPr>
          <w:spacing w:val="-6"/>
        </w:rPr>
        <w:t xml:space="preserve"> </w:t>
      </w:r>
      <w:r>
        <w:t>Limited</w:t>
      </w:r>
      <w:r>
        <w:rPr>
          <w:spacing w:val="-5"/>
        </w:rPr>
        <w:t xml:space="preserve"> </w:t>
      </w:r>
      <w:r>
        <w:t>Partnership</w:t>
      </w:r>
      <w:r>
        <w:rPr>
          <w:spacing w:val="-5"/>
        </w:rPr>
        <w:t xml:space="preserve"> </w:t>
      </w:r>
      <w:r>
        <w:t>of</w:t>
      </w:r>
      <w:r>
        <w:rPr>
          <w:spacing w:val="-3"/>
        </w:rPr>
        <w:t xml:space="preserve"> </w:t>
      </w:r>
      <w:r>
        <w:t>the</w:t>
      </w:r>
      <w:r>
        <w:rPr>
          <w:spacing w:val="-6"/>
        </w:rPr>
        <w:t xml:space="preserve"> </w:t>
      </w:r>
      <w:r>
        <w:t>Partnership,</w:t>
      </w:r>
      <w:r>
        <w:rPr>
          <w:spacing w:val="-5"/>
        </w:rPr>
        <w:t xml:space="preserve"> </w:t>
      </w:r>
      <w:r>
        <w:t>as</w:t>
      </w:r>
      <w:r>
        <w:rPr>
          <w:spacing w:val="-5"/>
        </w:rPr>
        <w:t xml:space="preserve"> </w:t>
      </w:r>
      <w:r>
        <w:t>may be</w:t>
      </w:r>
      <w:r>
        <w:rPr>
          <w:spacing w:val="-6"/>
        </w:rPr>
        <w:t xml:space="preserve"> </w:t>
      </w:r>
      <w:r>
        <w:t>amended</w:t>
      </w:r>
      <w:r>
        <w:rPr>
          <w:spacing w:val="-5"/>
        </w:rPr>
        <w:t xml:space="preserve"> </w:t>
      </w:r>
      <w:r>
        <w:t>from</w:t>
      </w:r>
      <w:r>
        <w:rPr>
          <w:spacing w:val="-4"/>
        </w:rPr>
        <w:t xml:space="preserve"> </w:t>
      </w:r>
      <w:r>
        <w:t>time</w:t>
      </w:r>
      <w:r>
        <w:rPr>
          <w:spacing w:val="-6"/>
        </w:rPr>
        <w:t xml:space="preserve"> </w:t>
      </w:r>
      <w:r>
        <w:t>to</w:t>
      </w:r>
      <w:r>
        <w:rPr>
          <w:spacing w:val="-2"/>
        </w:rPr>
        <w:t xml:space="preserve"> </w:t>
      </w:r>
      <w:r>
        <w:t>time</w:t>
      </w:r>
      <w:r>
        <w:rPr>
          <w:spacing w:val="-6"/>
        </w:rPr>
        <w:t xml:space="preserve"> </w:t>
      </w:r>
      <w:r>
        <w:t>(the</w:t>
      </w:r>
      <w:r>
        <w:rPr>
          <w:spacing w:val="-3"/>
        </w:rPr>
        <w:t xml:space="preserve"> </w:t>
      </w:r>
      <w:r>
        <w:t>“</w:t>
      </w:r>
      <w:r>
        <w:rPr>
          <w:u w:val="single"/>
        </w:rPr>
        <w:t>Partnership</w:t>
      </w:r>
      <w:r>
        <w:t xml:space="preserve"> </w:t>
      </w:r>
      <w:r>
        <w:rPr>
          <w:u w:val="single"/>
        </w:rPr>
        <w:t>Agreement</w:t>
      </w:r>
      <w:r>
        <w:t>”), the Amended and Restated Limited Liability Company Agreement of the General Partner, as may be amended from time to time (the “</w:t>
      </w:r>
      <w:r>
        <w:rPr>
          <w:u w:val="single"/>
        </w:rPr>
        <w:t>LLC Agreement</w:t>
      </w:r>
      <w:r>
        <w:t>”) and the Omnibus Agreement</w:t>
      </w:r>
      <w:r>
        <w:rPr>
          <w:spacing w:val="-1"/>
        </w:rPr>
        <w:t xml:space="preserve"> </w:t>
      </w:r>
      <w:r>
        <w:t>(as</w:t>
      </w:r>
      <w:r>
        <w:rPr>
          <w:spacing w:val="-1"/>
        </w:rPr>
        <w:t xml:space="preserve"> </w:t>
      </w:r>
      <w:r>
        <w:t>defined</w:t>
      </w:r>
      <w:r>
        <w:rPr>
          <w:spacing w:val="-1"/>
        </w:rPr>
        <w:t xml:space="preserve"> </w:t>
      </w:r>
      <w:r>
        <w:t>in the</w:t>
      </w:r>
      <w:r>
        <w:rPr>
          <w:spacing w:val="-2"/>
        </w:rPr>
        <w:t xml:space="preserve"> </w:t>
      </w:r>
      <w:r>
        <w:t>Partnership</w:t>
      </w:r>
      <w:r>
        <w:rPr>
          <w:spacing w:val="-1"/>
        </w:rPr>
        <w:t xml:space="preserve"> </w:t>
      </w:r>
      <w:r>
        <w:t>Agreement),</w:t>
      </w:r>
      <w:r>
        <w:rPr>
          <w:spacing w:val="-1"/>
        </w:rPr>
        <w:t xml:space="preserve"> </w:t>
      </w:r>
      <w:r>
        <w:t>as</w:t>
      </w:r>
      <w:r>
        <w:rPr>
          <w:spacing w:val="-1"/>
        </w:rPr>
        <w:t xml:space="preserve"> </w:t>
      </w:r>
      <w:r>
        <w:t>may</w:t>
      </w:r>
      <w:r>
        <w:rPr>
          <w:spacing w:val="-1"/>
        </w:rPr>
        <w:t xml:space="preserve"> </w:t>
      </w:r>
      <w:r>
        <w:t>be</w:t>
      </w:r>
      <w:r>
        <w:rPr>
          <w:spacing w:val="-2"/>
        </w:rPr>
        <w:t xml:space="preserve"> </w:t>
      </w:r>
      <w:r>
        <w:t>amended</w:t>
      </w:r>
      <w:r>
        <w:rPr>
          <w:spacing w:val="-1"/>
        </w:rPr>
        <w:t xml:space="preserve"> </w:t>
      </w:r>
      <w:r>
        <w:t>from</w:t>
      </w:r>
      <w:r>
        <w:rPr>
          <w:spacing w:val="-1"/>
        </w:rPr>
        <w:t xml:space="preserve"> </w:t>
      </w:r>
      <w:r>
        <w:t>time</w:t>
      </w:r>
      <w:r>
        <w:rPr>
          <w:spacing w:val="-2"/>
        </w:rPr>
        <w:t xml:space="preserve"> </w:t>
      </w:r>
      <w:r>
        <w:t>to</w:t>
      </w:r>
      <w:r>
        <w:rPr>
          <w:spacing w:val="-1"/>
        </w:rPr>
        <w:t xml:space="preserve"> </w:t>
      </w:r>
      <w:r>
        <w:t>time</w:t>
      </w:r>
      <w:r>
        <w:rPr>
          <w:spacing w:val="-2"/>
        </w:rPr>
        <w:t xml:space="preserve"> </w:t>
      </w:r>
      <w:r>
        <w:t>(the “</w:t>
      </w:r>
      <w:r>
        <w:rPr>
          <w:u w:val="single"/>
        </w:rPr>
        <w:t>Omnibus Agreement</w:t>
      </w:r>
      <w:r>
        <w:t>”).</w:t>
      </w:r>
      <w:r>
        <w:rPr>
          <w:spacing w:val="40"/>
        </w:rPr>
        <w:t xml:space="preserve"> </w:t>
      </w:r>
      <w:r>
        <w:t>Effective upon approval by the Board on the date set forth above, this Conflicts Committee Charter will supersede the previously existing charter of the Conflicts Committee</w:t>
      </w:r>
      <w:r>
        <w:rPr>
          <w:spacing w:val="-8"/>
        </w:rPr>
        <w:t xml:space="preserve"> </w:t>
      </w:r>
      <w:r>
        <w:t>in</w:t>
      </w:r>
      <w:r>
        <w:rPr>
          <w:spacing w:val="-7"/>
        </w:rPr>
        <w:t xml:space="preserve"> </w:t>
      </w:r>
      <w:r>
        <w:t>its</w:t>
      </w:r>
      <w:r>
        <w:rPr>
          <w:spacing w:val="-7"/>
        </w:rPr>
        <w:t xml:space="preserve"> </w:t>
      </w:r>
      <w:r>
        <w:t>entirety.</w:t>
      </w:r>
      <w:r>
        <w:rPr>
          <w:spacing w:val="40"/>
        </w:rPr>
        <w:t xml:space="preserve"> </w:t>
      </w:r>
      <w:r>
        <w:t>Capitalized</w:t>
      </w:r>
      <w:r>
        <w:rPr>
          <w:spacing w:val="-7"/>
        </w:rPr>
        <w:t xml:space="preserve"> </w:t>
      </w:r>
      <w:r>
        <w:t>terms</w:t>
      </w:r>
      <w:r>
        <w:rPr>
          <w:spacing w:val="-7"/>
        </w:rPr>
        <w:t xml:space="preserve"> </w:t>
      </w:r>
      <w:r>
        <w:t>not</w:t>
      </w:r>
      <w:r>
        <w:rPr>
          <w:spacing w:val="-7"/>
        </w:rPr>
        <w:t xml:space="preserve"> </w:t>
      </w:r>
      <w:r>
        <w:t>otherwise</w:t>
      </w:r>
      <w:r>
        <w:rPr>
          <w:spacing w:val="-8"/>
        </w:rPr>
        <w:t xml:space="preserve"> </w:t>
      </w:r>
      <w:r>
        <w:t>defined</w:t>
      </w:r>
      <w:r>
        <w:rPr>
          <w:spacing w:val="-7"/>
        </w:rPr>
        <w:t xml:space="preserve"> </w:t>
      </w:r>
      <w:r>
        <w:t>herein</w:t>
      </w:r>
      <w:r>
        <w:rPr>
          <w:spacing w:val="-7"/>
        </w:rPr>
        <w:t xml:space="preserve"> </w:t>
      </w:r>
      <w:r>
        <w:t>shall</w:t>
      </w:r>
      <w:r>
        <w:rPr>
          <w:spacing w:val="-7"/>
        </w:rPr>
        <w:t xml:space="preserve"> </w:t>
      </w:r>
      <w:r>
        <w:t>have</w:t>
      </w:r>
      <w:r>
        <w:rPr>
          <w:spacing w:val="-8"/>
        </w:rPr>
        <w:t xml:space="preserve"> </w:t>
      </w:r>
      <w:r>
        <w:t>the</w:t>
      </w:r>
      <w:r>
        <w:rPr>
          <w:spacing w:val="-8"/>
        </w:rPr>
        <w:t xml:space="preserve"> </w:t>
      </w:r>
      <w:r>
        <w:t>meanings given such terms in the Partnership Agreement.</w:t>
      </w:r>
    </w:p>
    <w:p w14:paraId="15F9020D" w14:textId="77777777" w:rsidR="0033343D" w:rsidRDefault="0033343D">
      <w:pPr>
        <w:pStyle w:val="BodyText"/>
        <w:rPr>
          <w:sz w:val="20"/>
        </w:rPr>
      </w:pPr>
    </w:p>
    <w:p w14:paraId="0CD068BE" w14:textId="77777777" w:rsidR="0033343D" w:rsidRDefault="00000000">
      <w:pPr>
        <w:pStyle w:val="Heading1"/>
        <w:numPr>
          <w:ilvl w:val="0"/>
          <w:numId w:val="2"/>
        </w:numPr>
        <w:tabs>
          <w:tab w:val="left" w:pos="839"/>
          <w:tab w:val="left" w:pos="840"/>
        </w:tabs>
      </w:pPr>
      <w:bookmarkStart w:id="0" w:name="I._Statement_of_Purpose_and_Authority"/>
      <w:bookmarkEnd w:id="0"/>
      <w:r>
        <w:t>Statement</w:t>
      </w:r>
      <w:r>
        <w:rPr>
          <w:spacing w:val="-2"/>
        </w:rPr>
        <w:t xml:space="preserve"> </w:t>
      </w:r>
      <w:r>
        <w:t>of</w:t>
      </w:r>
      <w:r>
        <w:rPr>
          <w:spacing w:val="-2"/>
        </w:rPr>
        <w:t xml:space="preserve"> </w:t>
      </w:r>
      <w:r>
        <w:t>Purpose</w:t>
      </w:r>
      <w:r>
        <w:rPr>
          <w:spacing w:val="-2"/>
        </w:rPr>
        <w:t xml:space="preserve"> </w:t>
      </w:r>
      <w:r>
        <w:t>and</w:t>
      </w:r>
      <w:r>
        <w:rPr>
          <w:spacing w:val="-1"/>
        </w:rPr>
        <w:t xml:space="preserve"> </w:t>
      </w:r>
      <w:r>
        <w:rPr>
          <w:spacing w:val="-2"/>
        </w:rPr>
        <w:t>Authority</w:t>
      </w:r>
    </w:p>
    <w:p w14:paraId="324F0775" w14:textId="77777777" w:rsidR="0033343D" w:rsidRDefault="0033343D">
      <w:pPr>
        <w:pStyle w:val="BodyText"/>
        <w:rPr>
          <w:b/>
          <w:sz w:val="20"/>
        </w:rPr>
      </w:pPr>
    </w:p>
    <w:p w14:paraId="1CDDE374" w14:textId="77777777" w:rsidR="0033343D" w:rsidRDefault="00000000">
      <w:pPr>
        <w:pStyle w:val="BodyText"/>
        <w:spacing w:before="0"/>
        <w:ind w:left="120" w:right="115" w:firstLine="720"/>
        <w:jc w:val="both"/>
      </w:pPr>
      <w:r>
        <w:t>The</w:t>
      </w:r>
      <w:r>
        <w:rPr>
          <w:spacing w:val="-11"/>
        </w:rPr>
        <w:t xml:space="preserve"> </w:t>
      </w:r>
      <w:r>
        <w:t>purpose</w:t>
      </w:r>
      <w:r>
        <w:rPr>
          <w:spacing w:val="-11"/>
        </w:rPr>
        <w:t xml:space="preserve"> </w:t>
      </w:r>
      <w:r>
        <w:t>of</w:t>
      </w:r>
      <w:r>
        <w:rPr>
          <w:spacing w:val="-10"/>
        </w:rPr>
        <w:t xml:space="preserve"> </w:t>
      </w:r>
      <w:r>
        <w:t>this</w:t>
      </w:r>
      <w:r>
        <w:rPr>
          <w:spacing w:val="-9"/>
        </w:rPr>
        <w:t xml:space="preserve"> </w:t>
      </w:r>
      <w:r>
        <w:t>Conflicts</w:t>
      </w:r>
      <w:r>
        <w:rPr>
          <w:spacing w:val="-9"/>
        </w:rPr>
        <w:t xml:space="preserve"> </w:t>
      </w:r>
      <w:r>
        <w:t>Committee</w:t>
      </w:r>
      <w:r>
        <w:rPr>
          <w:spacing w:val="-11"/>
        </w:rPr>
        <w:t xml:space="preserve"> </w:t>
      </w:r>
      <w:r>
        <w:t>Charter</w:t>
      </w:r>
      <w:r>
        <w:rPr>
          <w:spacing w:val="-10"/>
        </w:rPr>
        <w:t xml:space="preserve"> </w:t>
      </w:r>
      <w:r>
        <w:t>is</w:t>
      </w:r>
      <w:r>
        <w:rPr>
          <w:spacing w:val="-9"/>
        </w:rPr>
        <w:t xml:space="preserve"> </w:t>
      </w:r>
      <w:r>
        <w:t>to</w:t>
      </w:r>
      <w:r>
        <w:rPr>
          <w:spacing w:val="-10"/>
        </w:rPr>
        <w:t xml:space="preserve"> </w:t>
      </w:r>
      <w:r>
        <w:t>document</w:t>
      </w:r>
      <w:r>
        <w:rPr>
          <w:spacing w:val="-9"/>
        </w:rPr>
        <w:t xml:space="preserve"> </w:t>
      </w:r>
      <w:r>
        <w:t>the</w:t>
      </w:r>
      <w:r>
        <w:rPr>
          <w:spacing w:val="-11"/>
        </w:rPr>
        <w:t xml:space="preserve"> </w:t>
      </w:r>
      <w:r>
        <w:t>scope</w:t>
      </w:r>
      <w:r>
        <w:rPr>
          <w:spacing w:val="-11"/>
        </w:rPr>
        <w:t xml:space="preserve"> </w:t>
      </w:r>
      <w:r>
        <w:t>of</w:t>
      </w:r>
      <w:r>
        <w:rPr>
          <w:spacing w:val="-8"/>
        </w:rPr>
        <w:t xml:space="preserve"> </w:t>
      </w:r>
      <w:r>
        <w:t>the</w:t>
      </w:r>
      <w:r>
        <w:rPr>
          <w:spacing w:val="-11"/>
        </w:rPr>
        <w:t xml:space="preserve"> </w:t>
      </w:r>
      <w:r>
        <w:t xml:space="preserve">authority, </w:t>
      </w:r>
      <w:proofErr w:type="gramStart"/>
      <w:r>
        <w:t>responsibility</w:t>
      </w:r>
      <w:proofErr w:type="gramEnd"/>
      <w:r>
        <w:t xml:space="preserve"> and specific duties of the Conflicts Committee.</w:t>
      </w:r>
      <w:r>
        <w:rPr>
          <w:spacing w:val="40"/>
        </w:rPr>
        <w:t xml:space="preserve"> </w:t>
      </w:r>
      <w:r>
        <w:t>The purposes of the Conflicts Committee are to fulfill the responsibilities set forth in the Partnership Agreement, the LLC Agreement</w:t>
      </w:r>
      <w:r>
        <w:rPr>
          <w:spacing w:val="-1"/>
        </w:rPr>
        <w:t xml:space="preserve"> </w:t>
      </w:r>
      <w:r>
        <w:t>and</w:t>
      </w:r>
      <w:r>
        <w:rPr>
          <w:spacing w:val="-3"/>
        </w:rPr>
        <w:t xml:space="preserve"> </w:t>
      </w:r>
      <w:r>
        <w:t>the</w:t>
      </w:r>
      <w:r>
        <w:rPr>
          <w:spacing w:val="-4"/>
        </w:rPr>
        <w:t xml:space="preserve"> </w:t>
      </w:r>
      <w:r>
        <w:t>Omnibus</w:t>
      </w:r>
      <w:r>
        <w:rPr>
          <w:spacing w:val="-3"/>
        </w:rPr>
        <w:t xml:space="preserve"> </w:t>
      </w:r>
      <w:r>
        <w:t>Agreement,</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4"/>
        </w:rPr>
        <w:t xml:space="preserve"> </w:t>
      </w:r>
      <w:r>
        <w:t>other</w:t>
      </w:r>
      <w:r>
        <w:rPr>
          <w:spacing w:val="-4"/>
        </w:rPr>
        <w:t xml:space="preserve"> </w:t>
      </w:r>
      <w:r>
        <w:t>duties</w:t>
      </w:r>
      <w:r>
        <w:rPr>
          <w:spacing w:val="-3"/>
        </w:rPr>
        <w:t xml:space="preserve"> </w:t>
      </w:r>
      <w:r>
        <w:t>delegated</w:t>
      </w:r>
      <w:r>
        <w:rPr>
          <w:spacing w:val="-3"/>
        </w:rPr>
        <w:t xml:space="preserve"> </w:t>
      </w:r>
      <w:r>
        <w:t>by</w:t>
      </w:r>
      <w:r>
        <w:rPr>
          <w:spacing w:val="-3"/>
        </w:rPr>
        <w:t xml:space="preserve"> </w:t>
      </w:r>
      <w:r>
        <w:t>the</w:t>
      </w:r>
      <w:r>
        <w:rPr>
          <w:spacing w:val="-4"/>
        </w:rPr>
        <w:t xml:space="preserve"> </w:t>
      </w:r>
      <w:r>
        <w:t>Board</w:t>
      </w:r>
      <w:r>
        <w:rPr>
          <w:spacing w:val="-3"/>
        </w:rPr>
        <w:t xml:space="preserve"> </w:t>
      </w:r>
      <w:r>
        <w:t>to</w:t>
      </w:r>
      <w:r>
        <w:rPr>
          <w:spacing w:val="-3"/>
        </w:rPr>
        <w:t xml:space="preserve"> </w:t>
      </w:r>
      <w:r>
        <w:t>the Conflicts Committee from time to time that relate to potential conflicts of interest between the General Partner</w:t>
      </w:r>
      <w:r>
        <w:rPr>
          <w:spacing w:val="-1"/>
        </w:rPr>
        <w:t xml:space="preserve"> </w:t>
      </w:r>
      <w:r>
        <w:t>or any of its Affiliates, on the</w:t>
      </w:r>
      <w:r>
        <w:rPr>
          <w:spacing w:val="-1"/>
        </w:rPr>
        <w:t xml:space="preserve"> </w:t>
      </w:r>
      <w:r>
        <w:t>one</w:t>
      </w:r>
      <w:r>
        <w:rPr>
          <w:spacing w:val="-1"/>
        </w:rPr>
        <w:t xml:space="preserve"> </w:t>
      </w:r>
      <w:r>
        <w:t>hand, and the</w:t>
      </w:r>
      <w:r>
        <w:rPr>
          <w:spacing w:val="-1"/>
        </w:rPr>
        <w:t xml:space="preserve"> </w:t>
      </w:r>
      <w:r>
        <w:t>Partnership, any Group Member or</w:t>
      </w:r>
      <w:r>
        <w:rPr>
          <w:spacing w:val="-4"/>
        </w:rPr>
        <w:t xml:space="preserve"> </w:t>
      </w:r>
      <w:r>
        <w:t>any</w:t>
      </w:r>
      <w:r>
        <w:rPr>
          <w:spacing w:val="-3"/>
        </w:rPr>
        <w:t xml:space="preserve"> </w:t>
      </w:r>
      <w:r>
        <w:t>Partner,</w:t>
      </w:r>
      <w:r>
        <w:rPr>
          <w:spacing w:val="-3"/>
        </w:rPr>
        <w:t xml:space="preserve"> </w:t>
      </w:r>
      <w:r>
        <w:t>on</w:t>
      </w:r>
      <w:r>
        <w:rPr>
          <w:spacing w:val="-3"/>
        </w:rPr>
        <w:t xml:space="preserve"> </w:t>
      </w:r>
      <w:r>
        <w:t>the</w:t>
      </w:r>
      <w:r>
        <w:rPr>
          <w:spacing w:val="-4"/>
        </w:rPr>
        <w:t xml:space="preserve"> </w:t>
      </w:r>
      <w:r>
        <w:t>other</w:t>
      </w:r>
      <w:r>
        <w:rPr>
          <w:spacing w:val="-4"/>
        </w:rPr>
        <w:t xml:space="preserve"> </w:t>
      </w:r>
      <w:r>
        <w:t>hand.</w:t>
      </w:r>
      <w:r>
        <w:rPr>
          <w:spacing w:val="40"/>
        </w:rPr>
        <w:t xml:space="preserve"> </w:t>
      </w:r>
      <w:r>
        <w:t>This</w:t>
      </w:r>
      <w:r>
        <w:rPr>
          <w:spacing w:val="-3"/>
        </w:rPr>
        <w:t xml:space="preserve"> </w:t>
      </w:r>
      <w:r>
        <w:t>Charter</w:t>
      </w:r>
      <w:r>
        <w:rPr>
          <w:spacing w:val="-4"/>
        </w:rPr>
        <w:t xml:space="preserve"> </w:t>
      </w:r>
      <w:r>
        <w:t>is</w:t>
      </w:r>
      <w:r>
        <w:rPr>
          <w:spacing w:val="-5"/>
        </w:rPr>
        <w:t xml:space="preserve"> </w:t>
      </w:r>
      <w:r>
        <w:t>not</w:t>
      </w:r>
      <w:r>
        <w:rPr>
          <w:spacing w:val="-3"/>
        </w:rPr>
        <w:t xml:space="preserve"> </w:t>
      </w:r>
      <w:r>
        <w:t>intended</w:t>
      </w:r>
      <w:r>
        <w:rPr>
          <w:spacing w:val="-3"/>
        </w:rPr>
        <w:t xml:space="preserve"> </w:t>
      </w:r>
      <w:r>
        <w:t>to</w:t>
      </w:r>
      <w:r>
        <w:rPr>
          <w:spacing w:val="-3"/>
        </w:rPr>
        <w:t xml:space="preserve"> </w:t>
      </w:r>
      <w:r>
        <w:t>bind</w:t>
      </w:r>
      <w:r>
        <w:rPr>
          <w:spacing w:val="-5"/>
        </w:rPr>
        <w:t xml:space="preserve"> </w:t>
      </w:r>
      <w:r>
        <w:t>the</w:t>
      </w:r>
      <w:r>
        <w:rPr>
          <w:spacing w:val="-6"/>
        </w:rPr>
        <w:t xml:space="preserve"> </w:t>
      </w:r>
      <w:r>
        <w:t>Board</w:t>
      </w:r>
      <w:r>
        <w:rPr>
          <w:spacing w:val="-3"/>
        </w:rPr>
        <w:t xml:space="preserve"> </w:t>
      </w:r>
      <w:r>
        <w:t>in</w:t>
      </w:r>
      <w:r>
        <w:rPr>
          <w:spacing w:val="-3"/>
        </w:rPr>
        <w:t xml:space="preserve"> </w:t>
      </w:r>
      <w:r>
        <w:t>any</w:t>
      </w:r>
      <w:r>
        <w:rPr>
          <w:spacing w:val="-3"/>
        </w:rPr>
        <w:t xml:space="preserve"> </w:t>
      </w:r>
      <w:proofErr w:type="gramStart"/>
      <w:r>
        <w:t>particular circumstance</w:t>
      </w:r>
      <w:proofErr w:type="gramEnd"/>
      <w:r>
        <w:t xml:space="preserve"> or to affect the Board’s obligations or authority under the Partnership Agreement, the</w:t>
      </w:r>
      <w:r>
        <w:rPr>
          <w:spacing w:val="-4"/>
        </w:rPr>
        <w:t xml:space="preserve"> </w:t>
      </w:r>
      <w:r>
        <w:t>LLC</w:t>
      </w:r>
      <w:r>
        <w:rPr>
          <w:spacing w:val="-3"/>
        </w:rPr>
        <w:t xml:space="preserve"> </w:t>
      </w:r>
      <w:r>
        <w:t>Agreement,</w:t>
      </w:r>
      <w:r>
        <w:rPr>
          <w:spacing w:val="-3"/>
        </w:rPr>
        <w:t xml:space="preserve"> </w:t>
      </w:r>
      <w:r>
        <w:t>the Omnibus</w:t>
      </w:r>
      <w:r>
        <w:rPr>
          <w:spacing w:val="-3"/>
        </w:rPr>
        <w:t xml:space="preserve"> </w:t>
      </w:r>
      <w:r>
        <w:t>Agreement,</w:t>
      </w:r>
      <w:r>
        <w:rPr>
          <w:spacing w:val="-3"/>
        </w:rPr>
        <w:t xml:space="preserve"> </w:t>
      </w:r>
      <w:r>
        <w:t>the</w:t>
      </w:r>
      <w:r>
        <w:rPr>
          <w:spacing w:val="-2"/>
        </w:rPr>
        <w:t xml:space="preserve"> </w:t>
      </w:r>
      <w:r>
        <w:t>New</w:t>
      </w:r>
      <w:r>
        <w:rPr>
          <w:spacing w:val="-2"/>
        </w:rPr>
        <w:t xml:space="preserve"> </w:t>
      </w:r>
      <w:r>
        <w:t>York</w:t>
      </w:r>
      <w:r>
        <w:rPr>
          <w:spacing w:val="-3"/>
        </w:rPr>
        <w:t xml:space="preserve"> </w:t>
      </w:r>
      <w:r>
        <w:t>Stock</w:t>
      </w:r>
      <w:r>
        <w:rPr>
          <w:spacing w:val="-3"/>
        </w:rPr>
        <w:t xml:space="preserve"> </w:t>
      </w:r>
      <w:r>
        <w:t>Exchange</w:t>
      </w:r>
      <w:r>
        <w:rPr>
          <w:spacing w:val="-4"/>
        </w:rPr>
        <w:t xml:space="preserve"> </w:t>
      </w:r>
      <w:r>
        <w:t>(“</w:t>
      </w:r>
      <w:r>
        <w:rPr>
          <w:u w:val="single"/>
        </w:rPr>
        <w:t>NYSE</w:t>
      </w:r>
      <w:r>
        <w:t>”)</w:t>
      </w:r>
      <w:r>
        <w:rPr>
          <w:spacing w:val="-2"/>
        </w:rPr>
        <w:t xml:space="preserve"> </w:t>
      </w:r>
      <w:r>
        <w:t>rules</w:t>
      </w:r>
      <w:r>
        <w:rPr>
          <w:spacing w:val="-3"/>
        </w:rPr>
        <w:t xml:space="preserve"> </w:t>
      </w:r>
      <w:r>
        <w:t>or applicable federal and state laws and regulations.</w:t>
      </w:r>
    </w:p>
    <w:p w14:paraId="076BABB7" w14:textId="77777777" w:rsidR="0033343D" w:rsidRDefault="0033343D">
      <w:pPr>
        <w:pStyle w:val="BodyText"/>
        <w:rPr>
          <w:sz w:val="20"/>
        </w:rPr>
      </w:pPr>
    </w:p>
    <w:p w14:paraId="48A74566" w14:textId="77777777" w:rsidR="0033343D" w:rsidRDefault="00000000">
      <w:pPr>
        <w:pStyle w:val="BodyText"/>
        <w:spacing w:before="1"/>
        <w:ind w:left="120" w:right="114" w:firstLine="720"/>
        <w:jc w:val="both"/>
      </w:pPr>
      <w:r>
        <w:t>The Conflicts Committee is delegated all authority of the Board as may be required or advisable to fulfill the purposes of the Conflicts Committee.</w:t>
      </w:r>
      <w:r>
        <w:rPr>
          <w:spacing w:val="40"/>
        </w:rPr>
        <w:t xml:space="preserve"> </w:t>
      </w:r>
      <w:r>
        <w:t>The Conflicts Committee shall act on an informed basis and in accordance with the applicable standards of conduct set forth in the Partnership Agreement and the LLC Agreement.</w:t>
      </w:r>
    </w:p>
    <w:p w14:paraId="541E438E" w14:textId="77777777" w:rsidR="0033343D" w:rsidRDefault="0033343D">
      <w:pPr>
        <w:pStyle w:val="BodyText"/>
        <w:rPr>
          <w:sz w:val="20"/>
        </w:rPr>
      </w:pPr>
    </w:p>
    <w:p w14:paraId="28126ED6" w14:textId="77777777" w:rsidR="0033343D" w:rsidRDefault="00000000">
      <w:pPr>
        <w:pStyle w:val="Heading1"/>
        <w:numPr>
          <w:ilvl w:val="0"/>
          <w:numId w:val="2"/>
        </w:numPr>
        <w:tabs>
          <w:tab w:val="left" w:pos="839"/>
          <w:tab w:val="left" w:pos="840"/>
        </w:tabs>
      </w:pPr>
      <w:bookmarkStart w:id="1" w:name="II._Organization"/>
      <w:bookmarkEnd w:id="1"/>
      <w:r>
        <w:rPr>
          <w:spacing w:val="-2"/>
        </w:rPr>
        <w:t>Organization</w:t>
      </w:r>
    </w:p>
    <w:p w14:paraId="6632CFD2" w14:textId="77777777" w:rsidR="0033343D" w:rsidRDefault="0033343D">
      <w:pPr>
        <w:pStyle w:val="BodyText"/>
        <w:rPr>
          <w:b/>
          <w:sz w:val="20"/>
        </w:rPr>
      </w:pPr>
    </w:p>
    <w:p w14:paraId="465BA173" w14:textId="77777777" w:rsidR="0033343D" w:rsidRDefault="00000000">
      <w:pPr>
        <w:pStyle w:val="BodyText"/>
        <w:spacing w:before="0"/>
        <w:ind w:left="840"/>
      </w:pPr>
      <w:r>
        <w:t>The</w:t>
      </w:r>
      <w:r>
        <w:rPr>
          <w:spacing w:val="-1"/>
        </w:rPr>
        <w:t xml:space="preserve"> </w:t>
      </w:r>
      <w:r>
        <w:t>Conflicts</w:t>
      </w:r>
      <w:r>
        <w:rPr>
          <w:spacing w:val="1"/>
        </w:rPr>
        <w:t xml:space="preserve"> </w:t>
      </w:r>
      <w:r>
        <w:t>Committee</w:t>
      </w:r>
      <w:r>
        <w:rPr>
          <w:spacing w:val="-1"/>
        </w:rPr>
        <w:t xml:space="preserve"> </w:t>
      </w:r>
      <w:r>
        <w:t>shall</w:t>
      </w:r>
      <w:r>
        <w:rPr>
          <w:spacing w:val="1"/>
        </w:rPr>
        <w:t xml:space="preserve"> </w:t>
      </w:r>
      <w:r>
        <w:t>be</w:t>
      </w:r>
      <w:r>
        <w:rPr>
          <w:spacing w:val="-1"/>
        </w:rPr>
        <w:t xml:space="preserve"> </w:t>
      </w:r>
      <w:r>
        <w:t>composed</w:t>
      </w:r>
      <w:r>
        <w:rPr>
          <w:spacing w:val="1"/>
        </w:rPr>
        <w:t xml:space="preserve"> </w:t>
      </w:r>
      <w:r>
        <w:t>entirely of two</w:t>
      </w:r>
      <w:r>
        <w:rPr>
          <w:spacing w:val="1"/>
        </w:rPr>
        <w:t xml:space="preserve"> </w:t>
      </w:r>
      <w:r>
        <w:t>(2)</w:t>
      </w:r>
      <w:r>
        <w:rPr>
          <w:spacing w:val="-1"/>
        </w:rPr>
        <w:t xml:space="preserve"> </w:t>
      </w:r>
      <w:r>
        <w:t>or more</w:t>
      </w:r>
      <w:r>
        <w:rPr>
          <w:spacing w:val="-1"/>
        </w:rPr>
        <w:t xml:space="preserve"> </w:t>
      </w:r>
      <w:r>
        <w:t>directors,</w:t>
      </w:r>
      <w:r>
        <w:rPr>
          <w:spacing w:val="1"/>
        </w:rPr>
        <w:t xml:space="preserve"> </w:t>
      </w:r>
      <w:r>
        <w:t>each</w:t>
      </w:r>
      <w:r>
        <w:rPr>
          <w:spacing w:val="1"/>
        </w:rPr>
        <w:t xml:space="preserve"> </w:t>
      </w:r>
      <w:r>
        <w:rPr>
          <w:spacing w:val="-5"/>
        </w:rPr>
        <w:t>of</w:t>
      </w:r>
    </w:p>
    <w:p w14:paraId="444DA3C6" w14:textId="77777777" w:rsidR="0033343D" w:rsidRDefault="00000000">
      <w:pPr>
        <w:pStyle w:val="BodyText"/>
        <w:spacing w:before="0"/>
        <w:ind w:left="120"/>
      </w:pPr>
      <w:r>
        <w:rPr>
          <w:spacing w:val="-2"/>
        </w:rPr>
        <w:t>whom:</w:t>
      </w:r>
    </w:p>
    <w:p w14:paraId="7190CB74" w14:textId="77777777" w:rsidR="0033343D" w:rsidRDefault="0033343D">
      <w:pPr>
        <w:pStyle w:val="BodyText"/>
        <w:rPr>
          <w:sz w:val="20"/>
        </w:rPr>
      </w:pPr>
    </w:p>
    <w:p w14:paraId="5ADA09E4" w14:textId="77777777" w:rsidR="0033343D" w:rsidRDefault="00000000">
      <w:pPr>
        <w:pStyle w:val="ListParagraph"/>
        <w:numPr>
          <w:ilvl w:val="1"/>
          <w:numId w:val="2"/>
        </w:numPr>
        <w:tabs>
          <w:tab w:val="left" w:pos="1559"/>
          <w:tab w:val="left" w:pos="1560"/>
        </w:tabs>
        <w:rPr>
          <w:sz w:val="24"/>
        </w:rPr>
      </w:pPr>
      <w:bookmarkStart w:id="2" w:name="(a)_is_not_an_officer_or_employee_of_the"/>
      <w:bookmarkEnd w:id="2"/>
      <w:r>
        <w:rPr>
          <w:sz w:val="24"/>
        </w:rPr>
        <w:t>is</w:t>
      </w:r>
      <w:r>
        <w:rPr>
          <w:spacing w:val="-1"/>
          <w:sz w:val="24"/>
        </w:rPr>
        <w:t xml:space="preserve"> </w:t>
      </w:r>
      <w:r>
        <w:rPr>
          <w:sz w:val="24"/>
        </w:rPr>
        <w:t>not</w:t>
      </w:r>
      <w:r>
        <w:rPr>
          <w:spacing w:val="-1"/>
          <w:sz w:val="24"/>
        </w:rPr>
        <w:t xml:space="preserve"> </w:t>
      </w:r>
      <w:r>
        <w:rPr>
          <w:sz w:val="24"/>
        </w:rPr>
        <w:t>an officer</w:t>
      </w:r>
      <w:r>
        <w:rPr>
          <w:spacing w:val="-2"/>
          <w:sz w:val="24"/>
        </w:rPr>
        <w:t xml:space="preserve"> </w:t>
      </w:r>
      <w:r>
        <w:rPr>
          <w:sz w:val="24"/>
        </w:rPr>
        <w:t>or</w:t>
      </w:r>
      <w:r>
        <w:rPr>
          <w:spacing w:val="-1"/>
          <w:sz w:val="24"/>
        </w:rPr>
        <w:t xml:space="preserve"> </w:t>
      </w:r>
      <w:r>
        <w:rPr>
          <w:sz w:val="24"/>
        </w:rPr>
        <w:t>employee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General </w:t>
      </w:r>
      <w:proofErr w:type="gramStart"/>
      <w:r>
        <w:rPr>
          <w:spacing w:val="-2"/>
          <w:sz w:val="24"/>
        </w:rPr>
        <w:t>Partner;</w:t>
      </w:r>
      <w:proofErr w:type="gramEnd"/>
    </w:p>
    <w:p w14:paraId="79BA4744" w14:textId="77777777" w:rsidR="0033343D" w:rsidRDefault="0033343D">
      <w:pPr>
        <w:pStyle w:val="BodyText"/>
        <w:rPr>
          <w:sz w:val="20"/>
        </w:rPr>
      </w:pPr>
    </w:p>
    <w:p w14:paraId="7A4CFAEE" w14:textId="77777777" w:rsidR="0033343D" w:rsidRDefault="00000000">
      <w:pPr>
        <w:pStyle w:val="ListParagraph"/>
        <w:numPr>
          <w:ilvl w:val="1"/>
          <w:numId w:val="2"/>
        </w:numPr>
        <w:tabs>
          <w:tab w:val="left" w:pos="1559"/>
          <w:tab w:val="left" w:pos="1560"/>
        </w:tabs>
        <w:ind w:right="119"/>
        <w:rPr>
          <w:sz w:val="24"/>
        </w:rPr>
      </w:pPr>
      <w:bookmarkStart w:id="3" w:name="(b)_is_not_a_director,_officer_or_employ"/>
      <w:bookmarkEnd w:id="3"/>
      <w:r>
        <w:rPr>
          <w:sz w:val="24"/>
        </w:rPr>
        <w:t>is not a</w:t>
      </w:r>
      <w:r>
        <w:rPr>
          <w:spacing w:val="-1"/>
          <w:sz w:val="24"/>
        </w:rPr>
        <w:t xml:space="preserve"> </w:t>
      </w:r>
      <w:r>
        <w:rPr>
          <w:sz w:val="24"/>
        </w:rPr>
        <w:t>director, officer or</w:t>
      </w:r>
      <w:r>
        <w:rPr>
          <w:spacing w:val="-1"/>
          <w:sz w:val="24"/>
        </w:rPr>
        <w:t xml:space="preserve"> </w:t>
      </w:r>
      <w:r>
        <w:rPr>
          <w:sz w:val="24"/>
        </w:rPr>
        <w:t>employee</w:t>
      </w:r>
      <w:r>
        <w:rPr>
          <w:spacing w:val="-1"/>
          <w:sz w:val="24"/>
        </w:rPr>
        <w:t xml:space="preserve"> </w:t>
      </w:r>
      <w:r>
        <w:rPr>
          <w:sz w:val="24"/>
        </w:rPr>
        <w:t>of any Affiliate</w:t>
      </w:r>
      <w:r>
        <w:rPr>
          <w:spacing w:val="-1"/>
          <w:sz w:val="24"/>
        </w:rPr>
        <w:t xml:space="preserve"> </w:t>
      </w:r>
      <w:r>
        <w:rPr>
          <w:sz w:val="24"/>
        </w:rPr>
        <w:t>of the General Partner</w:t>
      </w:r>
      <w:r>
        <w:rPr>
          <w:spacing w:val="-1"/>
          <w:sz w:val="24"/>
        </w:rPr>
        <w:t xml:space="preserve"> </w:t>
      </w:r>
      <w:r>
        <w:rPr>
          <w:sz w:val="24"/>
        </w:rPr>
        <w:t>(other than Group Members</w:t>
      </w:r>
      <w:proofErr w:type="gramStart"/>
      <w:r>
        <w:rPr>
          <w:sz w:val="24"/>
        </w:rPr>
        <w:t>);</w:t>
      </w:r>
      <w:proofErr w:type="gramEnd"/>
    </w:p>
    <w:p w14:paraId="764366C8" w14:textId="77777777" w:rsidR="0033343D" w:rsidRDefault="0033343D">
      <w:pPr>
        <w:rPr>
          <w:sz w:val="24"/>
        </w:rPr>
        <w:sectPr w:rsidR="0033343D">
          <w:type w:val="continuous"/>
          <w:pgSz w:w="12240" w:h="15840"/>
          <w:pgMar w:top="1360" w:right="1320" w:bottom="280" w:left="1320" w:header="720" w:footer="720" w:gutter="0"/>
          <w:cols w:space="720"/>
        </w:sectPr>
      </w:pPr>
    </w:p>
    <w:p w14:paraId="12CAFD45" w14:textId="77777777" w:rsidR="0033343D" w:rsidRDefault="00000000">
      <w:pPr>
        <w:pStyle w:val="ListParagraph"/>
        <w:numPr>
          <w:ilvl w:val="1"/>
          <w:numId w:val="2"/>
        </w:numPr>
        <w:tabs>
          <w:tab w:val="left" w:pos="1560"/>
        </w:tabs>
        <w:spacing w:before="79"/>
        <w:ind w:left="1559" w:right="116"/>
        <w:jc w:val="both"/>
        <w:rPr>
          <w:sz w:val="24"/>
        </w:rPr>
      </w:pPr>
      <w:bookmarkStart w:id="4" w:name="(c)_is_not_a_holder_of_any_ownership_int"/>
      <w:bookmarkEnd w:id="4"/>
      <w:r>
        <w:rPr>
          <w:sz w:val="24"/>
        </w:rPr>
        <w:lastRenderedPageBreak/>
        <w:t>is not a holder of any ownership interest in the General Partner or any of its Affiliates,</w:t>
      </w:r>
      <w:r>
        <w:rPr>
          <w:spacing w:val="-9"/>
          <w:sz w:val="24"/>
        </w:rPr>
        <w:t xml:space="preserve"> </w:t>
      </w:r>
      <w:r>
        <w:rPr>
          <w:sz w:val="24"/>
        </w:rPr>
        <w:t>including</w:t>
      </w:r>
      <w:r>
        <w:rPr>
          <w:spacing w:val="-9"/>
          <w:sz w:val="24"/>
        </w:rPr>
        <w:t xml:space="preserve"> </w:t>
      </w:r>
      <w:r>
        <w:rPr>
          <w:sz w:val="24"/>
        </w:rPr>
        <w:t>Group</w:t>
      </w:r>
      <w:r>
        <w:rPr>
          <w:spacing w:val="-9"/>
          <w:sz w:val="24"/>
        </w:rPr>
        <w:t xml:space="preserve"> </w:t>
      </w:r>
      <w:r>
        <w:rPr>
          <w:sz w:val="24"/>
        </w:rPr>
        <w:t>Members,</w:t>
      </w:r>
      <w:r>
        <w:rPr>
          <w:spacing w:val="-9"/>
          <w:sz w:val="24"/>
        </w:rPr>
        <w:t xml:space="preserve"> </w:t>
      </w:r>
      <w:r>
        <w:rPr>
          <w:sz w:val="24"/>
        </w:rPr>
        <w:t>other</w:t>
      </w:r>
      <w:r>
        <w:rPr>
          <w:spacing w:val="-10"/>
          <w:sz w:val="24"/>
        </w:rPr>
        <w:t xml:space="preserve"> </w:t>
      </w:r>
      <w:r>
        <w:rPr>
          <w:sz w:val="24"/>
        </w:rPr>
        <w:t>than</w:t>
      </w:r>
      <w:r>
        <w:rPr>
          <w:spacing w:val="-9"/>
          <w:sz w:val="24"/>
        </w:rPr>
        <w:t xml:space="preserve"> </w:t>
      </w:r>
      <w:r>
        <w:rPr>
          <w:sz w:val="24"/>
        </w:rPr>
        <w:t>(i)</w:t>
      </w:r>
      <w:r>
        <w:rPr>
          <w:spacing w:val="-10"/>
          <w:sz w:val="24"/>
        </w:rPr>
        <w:t xml:space="preserve"> </w:t>
      </w:r>
      <w:r>
        <w:rPr>
          <w:sz w:val="24"/>
        </w:rPr>
        <w:t>Common</w:t>
      </w:r>
      <w:r>
        <w:rPr>
          <w:spacing w:val="-9"/>
          <w:sz w:val="24"/>
        </w:rPr>
        <w:t xml:space="preserve"> </w:t>
      </w:r>
      <w:r>
        <w:rPr>
          <w:sz w:val="24"/>
        </w:rPr>
        <w:t>Units</w:t>
      </w:r>
      <w:r>
        <w:rPr>
          <w:spacing w:val="-10"/>
          <w:sz w:val="24"/>
        </w:rPr>
        <w:t xml:space="preserve"> </w:t>
      </w:r>
      <w:r>
        <w:rPr>
          <w:sz w:val="24"/>
        </w:rPr>
        <w:t>and</w:t>
      </w:r>
      <w:r>
        <w:rPr>
          <w:spacing w:val="-9"/>
          <w:sz w:val="24"/>
        </w:rPr>
        <w:t xml:space="preserve"> </w:t>
      </w:r>
      <w:r>
        <w:rPr>
          <w:sz w:val="24"/>
        </w:rPr>
        <w:t>(ii)</w:t>
      </w:r>
      <w:r>
        <w:rPr>
          <w:spacing w:val="-10"/>
          <w:sz w:val="24"/>
        </w:rPr>
        <w:t xml:space="preserve"> </w:t>
      </w:r>
      <w:r>
        <w:rPr>
          <w:sz w:val="24"/>
        </w:rPr>
        <w:t>awards that are granted to such director in his capacity as a director under any long-term incentive plan, equity compensation plan or similar plan implemented by the General Partner or the Partnership; and</w:t>
      </w:r>
    </w:p>
    <w:p w14:paraId="1063083A" w14:textId="77777777" w:rsidR="0033343D" w:rsidRDefault="0033343D">
      <w:pPr>
        <w:pStyle w:val="BodyText"/>
        <w:rPr>
          <w:sz w:val="20"/>
        </w:rPr>
      </w:pPr>
    </w:p>
    <w:p w14:paraId="423F4979" w14:textId="77777777" w:rsidR="0033343D" w:rsidRDefault="00000000">
      <w:pPr>
        <w:pStyle w:val="ListParagraph"/>
        <w:numPr>
          <w:ilvl w:val="1"/>
          <w:numId w:val="2"/>
        </w:numPr>
        <w:tabs>
          <w:tab w:val="left" w:pos="1560"/>
        </w:tabs>
        <w:ind w:left="1559" w:right="115"/>
        <w:jc w:val="both"/>
        <w:rPr>
          <w:sz w:val="24"/>
        </w:rPr>
      </w:pPr>
      <w:bookmarkStart w:id="5" w:name="(d)_is_determined_by_the_Board_to_be_ind"/>
      <w:bookmarkEnd w:id="5"/>
      <w:r>
        <w:rPr>
          <w:sz w:val="24"/>
        </w:rPr>
        <w:t>is</w:t>
      </w:r>
      <w:r>
        <w:rPr>
          <w:spacing w:val="-10"/>
          <w:sz w:val="24"/>
        </w:rPr>
        <w:t xml:space="preserve"> </w:t>
      </w:r>
      <w:r>
        <w:rPr>
          <w:sz w:val="24"/>
        </w:rPr>
        <w:t>determined</w:t>
      </w:r>
      <w:r>
        <w:rPr>
          <w:spacing w:val="-11"/>
          <w:sz w:val="24"/>
        </w:rPr>
        <w:t xml:space="preserve"> </w:t>
      </w:r>
      <w:r>
        <w:rPr>
          <w:sz w:val="24"/>
        </w:rPr>
        <w:t>by</w:t>
      </w:r>
      <w:r>
        <w:rPr>
          <w:spacing w:val="-11"/>
          <w:sz w:val="24"/>
        </w:rPr>
        <w:t xml:space="preserve"> </w:t>
      </w:r>
      <w:r>
        <w:rPr>
          <w:sz w:val="24"/>
        </w:rPr>
        <w:t>the</w:t>
      </w:r>
      <w:r>
        <w:rPr>
          <w:spacing w:val="-12"/>
          <w:sz w:val="24"/>
        </w:rPr>
        <w:t xml:space="preserve"> </w:t>
      </w:r>
      <w:r>
        <w:rPr>
          <w:sz w:val="24"/>
        </w:rPr>
        <w:t>Board</w:t>
      </w:r>
      <w:r>
        <w:rPr>
          <w:spacing w:val="-11"/>
          <w:sz w:val="24"/>
        </w:rPr>
        <w:t xml:space="preserve"> </w:t>
      </w:r>
      <w:r>
        <w:rPr>
          <w:sz w:val="24"/>
        </w:rPr>
        <w:t>to</w:t>
      </w:r>
      <w:r>
        <w:rPr>
          <w:spacing w:val="-11"/>
          <w:sz w:val="24"/>
        </w:rPr>
        <w:t xml:space="preserve"> </w:t>
      </w:r>
      <w:r>
        <w:rPr>
          <w:sz w:val="24"/>
        </w:rPr>
        <w:t>be</w:t>
      </w:r>
      <w:r>
        <w:rPr>
          <w:spacing w:val="-12"/>
          <w:sz w:val="24"/>
        </w:rPr>
        <w:t xml:space="preserve"> </w:t>
      </w:r>
      <w:r>
        <w:rPr>
          <w:sz w:val="24"/>
        </w:rPr>
        <w:t>independent</w:t>
      </w:r>
      <w:r>
        <w:rPr>
          <w:spacing w:val="-10"/>
          <w:sz w:val="24"/>
        </w:rPr>
        <w:t xml:space="preserve"> </w:t>
      </w:r>
      <w:r>
        <w:rPr>
          <w:sz w:val="24"/>
        </w:rPr>
        <w:t>under</w:t>
      </w:r>
      <w:r>
        <w:rPr>
          <w:spacing w:val="-11"/>
          <w:sz w:val="24"/>
        </w:rPr>
        <w:t xml:space="preserve"> </w:t>
      </w:r>
      <w:r>
        <w:rPr>
          <w:sz w:val="24"/>
        </w:rPr>
        <w:t>the</w:t>
      </w:r>
      <w:r>
        <w:rPr>
          <w:spacing w:val="-12"/>
          <w:sz w:val="24"/>
        </w:rPr>
        <w:t xml:space="preserve"> </w:t>
      </w:r>
      <w:r>
        <w:rPr>
          <w:sz w:val="24"/>
        </w:rPr>
        <w:t>independence</w:t>
      </w:r>
      <w:r>
        <w:rPr>
          <w:spacing w:val="-12"/>
          <w:sz w:val="24"/>
        </w:rPr>
        <w:t xml:space="preserve"> </w:t>
      </w:r>
      <w:r>
        <w:rPr>
          <w:sz w:val="24"/>
        </w:rPr>
        <w:t>standards</w:t>
      </w:r>
      <w:r>
        <w:rPr>
          <w:spacing w:val="-10"/>
          <w:sz w:val="24"/>
        </w:rPr>
        <w:t xml:space="preserve"> </w:t>
      </w:r>
      <w:r>
        <w:rPr>
          <w:sz w:val="24"/>
        </w:rPr>
        <w:t>for directors who serve on an audit committee of a board of directors established by the</w:t>
      </w:r>
      <w:r>
        <w:rPr>
          <w:spacing w:val="-2"/>
          <w:sz w:val="24"/>
        </w:rPr>
        <w:t xml:space="preserve"> </w:t>
      </w:r>
      <w:r>
        <w:rPr>
          <w:sz w:val="24"/>
        </w:rPr>
        <w:t>Securities</w:t>
      </w:r>
      <w:r>
        <w:rPr>
          <w:spacing w:val="-1"/>
          <w:sz w:val="24"/>
        </w:rPr>
        <w:t xml:space="preserve"> </w:t>
      </w:r>
      <w:r>
        <w:rPr>
          <w:sz w:val="24"/>
        </w:rPr>
        <w:t>Exchange Act</w:t>
      </w:r>
      <w:r>
        <w:rPr>
          <w:spacing w:val="-1"/>
          <w:sz w:val="24"/>
        </w:rPr>
        <w:t xml:space="preserve"> </w:t>
      </w:r>
      <w:r>
        <w:rPr>
          <w:sz w:val="24"/>
        </w:rPr>
        <w:t>of</w:t>
      </w:r>
      <w:r>
        <w:rPr>
          <w:spacing w:val="-2"/>
          <w:sz w:val="24"/>
        </w:rPr>
        <w:t xml:space="preserve"> </w:t>
      </w:r>
      <w:r>
        <w:rPr>
          <w:sz w:val="24"/>
        </w:rPr>
        <w:t>1934,</w:t>
      </w:r>
      <w:r>
        <w:rPr>
          <w:spacing w:val="-1"/>
          <w:sz w:val="24"/>
        </w:rPr>
        <w:t xml:space="preserve"> </w:t>
      </w:r>
      <w:r>
        <w:rPr>
          <w:sz w:val="24"/>
        </w:rPr>
        <w:t>as</w:t>
      </w:r>
      <w:r>
        <w:rPr>
          <w:spacing w:val="-1"/>
          <w:sz w:val="24"/>
        </w:rPr>
        <w:t xml:space="preserve"> </w:t>
      </w:r>
      <w:r>
        <w:rPr>
          <w:sz w:val="24"/>
        </w:rPr>
        <w:t>amended,</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rules</w:t>
      </w:r>
      <w:r>
        <w:rPr>
          <w:spacing w:val="-1"/>
          <w:sz w:val="24"/>
        </w:rPr>
        <w:t xml:space="preserve"> </w:t>
      </w:r>
      <w:r>
        <w:rPr>
          <w:sz w:val="24"/>
        </w:rPr>
        <w:t>and</w:t>
      </w:r>
      <w:r>
        <w:rPr>
          <w:spacing w:val="-1"/>
          <w:sz w:val="24"/>
        </w:rPr>
        <w:t xml:space="preserve"> </w:t>
      </w:r>
      <w:r>
        <w:rPr>
          <w:sz w:val="24"/>
        </w:rPr>
        <w:t>regulations</w:t>
      </w:r>
      <w:r>
        <w:rPr>
          <w:spacing w:val="-1"/>
          <w:sz w:val="24"/>
        </w:rPr>
        <w:t xml:space="preserve"> </w:t>
      </w:r>
      <w:r>
        <w:rPr>
          <w:sz w:val="24"/>
        </w:rPr>
        <w:t>of the U.S. Securities and Exchange Commission (“</w:t>
      </w:r>
      <w:r>
        <w:rPr>
          <w:sz w:val="24"/>
          <w:u w:val="single"/>
        </w:rPr>
        <w:t>SEC</w:t>
      </w:r>
      <w:r>
        <w:rPr>
          <w:sz w:val="24"/>
        </w:rPr>
        <w:t xml:space="preserve">”) thereunder and by the </w:t>
      </w:r>
      <w:r>
        <w:rPr>
          <w:spacing w:val="-2"/>
          <w:sz w:val="24"/>
        </w:rPr>
        <w:t>NYSE.</w:t>
      </w:r>
    </w:p>
    <w:p w14:paraId="10F28DD6" w14:textId="77777777" w:rsidR="0033343D" w:rsidRDefault="0033343D">
      <w:pPr>
        <w:pStyle w:val="BodyText"/>
        <w:rPr>
          <w:sz w:val="20"/>
        </w:rPr>
      </w:pPr>
    </w:p>
    <w:p w14:paraId="44380D47" w14:textId="77777777" w:rsidR="0033343D" w:rsidRDefault="00000000">
      <w:pPr>
        <w:pStyle w:val="BodyText"/>
        <w:spacing w:before="0"/>
        <w:ind w:left="120" w:right="114" w:firstLine="720"/>
        <w:jc w:val="both"/>
      </w:pPr>
      <w:r>
        <w:t>The</w:t>
      </w:r>
      <w:r>
        <w:rPr>
          <w:spacing w:val="-1"/>
        </w:rPr>
        <w:t xml:space="preserve"> </w:t>
      </w:r>
      <w:r>
        <w:t>Board shall appoint the</w:t>
      </w:r>
      <w:r>
        <w:rPr>
          <w:spacing w:val="-1"/>
        </w:rPr>
        <w:t xml:space="preserve"> </w:t>
      </w:r>
      <w:r>
        <w:t>Conflicts Committee members and such members shall serve until</w:t>
      </w:r>
      <w:r>
        <w:rPr>
          <w:spacing w:val="-13"/>
        </w:rPr>
        <w:t xml:space="preserve"> </w:t>
      </w:r>
      <w:r>
        <w:t>their</w:t>
      </w:r>
      <w:r>
        <w:rPr>
          <w:spacing w:val="-14"/>
        </w:rPr>
        <w:t xml:space="preserve"> </w:t>
      </w:r>
      <w:r>
        <w:t>successors</w:t>
      </w:r>
      <w:r>
        <w:rPr>
          <w:spacing w:val="-13"/>
        </w:rPr>
        <w:t xml:space="preserve"> </w:t>
      </w:r>
      <w:r>
        <w:t>shall</w:t>
      </w:r>
      <w:r>
        <w:rPr>
          <w:spacing w:val="-13"/>
        </w:rPr>
        <w:t xml:space="preserve"> </w:t>
      </w:r>
      <w:r>
        <w:t>be</w:t>
      </w:r>
      <w:r>
        <w:rPr>
          <w:spacing w:val="-14"/>
        </w:rPr>
        <w:t xml:space="preserve"> </w:t>
      </w:r>
      <w:r>
        <w:t>duly</w:t>
      </w:r>
      <w:r>
        <w:rPr>
          <w:spacing w:val="-13"/>
        </w:rPr>
        <w:t xml:space="preserve"> </w:t>
      </w:r>
      <w:r>
        <w:t>elected</w:t>
      </w:r>
      <w:r>
        <w:rPr>
          <w:spacing w:val="-13"/>
        </w:rPr>
        <w:t xml:space="preserve"> </w:t>
      </w:r>
      <w:r>
        <w:t>and</w:t>
      </w:r>
      <w:r>
        <w:rPr>
          <w:spacing w:val="-13"/>
        </w:rPr>
        <w:t xml:space="preserve"> </w:t>
      </w:r>
      <w:r>
        <w:t>qualified.</w:t>
      </w:r>
      <w:r>
        <w:rPr>
          <w:spacing w:val="34"/>
        </w:rPr>
        <w:t xml:space="preserve"> </w:t>
      </w:r>
      <w:r>
        <w:t>Any</w:t>
      </w:r>
      <w:r>
        <w:rPr>
          <w:spacing w:val="-13"/>
        </w:rPr>
        <w:t xml:space="preserve"> </w:t>
      </w:r>
      <w:r>
        <w:t>vacancy</w:t>
      </w:r>
      <w:r>
        <w:rPr>
          <w:spacing w:val="-13"/>
        </w:rPr>
        <w:t xml:space="preserve"> </w:t>
      </w:r>
      <w:r>
        <w:t>on</w:t>
      </w:r>
      <w:r>
        <w:rPr>
          <w:spacing w:val="-13"/>
        </w:rPr>
        <w:t xml:space="preserve"> </w:t>
      </w:r>
      <w:r>
        <w:t>the</w:t>
      </w:r>
      <w:r>
        <w:rPr>
          <w:spacing w:val="-14"/>
        </w:rPr>
        <w:t xml:space="preserve"> </w:t>
      </w:r>
      <w:r>
        <w:t>Conflicts</w:t>
      </w:r>
      <w:r>
        <w:rPr>
          <w:spacing w:val="-13"/>
        </w:rPr>
        <w:t xml:space="preserve"> </w:t>
      </w:r>
      <w:r>
        <w:t>Committee shall</w:t>
      </w:r>
      <w:r>
        <w:rPr>
          <w:spacing w:val="-7"/>
        </w:rPr>
        <w:t xml:space="preserve"> </w:t>
      </w:r>
      <w:r>
        <w:t>be</w:t>
      </w:r>
      <w:r>
        <w:rPr>
          <w:spacing w:val="-8"/>
        </w:rPr>
        <w:t xml:space="preserve"> </w:t>
      </w:r>
      <w:r>
        <w:t>filled</w:t>
      </w:r>
      <w:r>
        <w:rPr>
          <w:spacing w:val="-7"/>
        </w:rPr>
        <w:t xml:space="preserve"> </w:t>
      </w:r>
      <w:r>
        <w:t>by,</w:t>
      </w:r>
      <w:r>
        <w:rPr>
          <w:spacing w:val="-7"/>
        </w:rPr>
        <w:t xml:space="preserve"> </w:t>
      </w:r>
      <w:r>
        <w:t>and</w:t>
      </w:r>
      <w:r>
        <w:rPr>
          <w:spacing w:val="-7"/>
        </w:rPr>
        <w:t xml:space="preserve"> </w:t>
      </w:r>
      <w:r>
        <w:t>any</w:t>
      </w:r>
      <w:r>
        <w:rPr>
          <w:spacing w:val="-5"/>
        </w:rPr>
        <w:t xml:space="preserve"> </w:t>
      </w:r>
      <w:r>
        <w:t>member</w:t>
      </w:r>
      <w:r>
        <w:rPr>
          <w:spacing w:val="-8"/>
        </w:rPr>
        <w:t xml:space="preserve"> </w:t>
      </w:r>
      <w:r>
        <w:t>of</w:t>
      </w:r>
      <w:r>
        <w:rPr>
          <w:spacing w:val="-8"/>
        </w:rPr>
        <w:t xml:space="preserve"> </w:t>
      </w:r>
      <w:r>
        <w:t>the</w:t>
      </w:r>
      <w:r>
        <w:rPr>
          <w:spacing w:val="-8"/>
        </w:rPr>
        <w:t xml:space="preserve"> </w:t>
      </w:r>
      <w:r>
        <w:t>Conflicts</w:t>
      </w:r>
      <w:r>
        <w:rPr>
          <w:spacing w:val="-5"/>
        </w:rPr>
        <w:t xml:space="preserve"> </w:t>
      </w:r>
      <w:r>
        <w:t>Committee</w:t>
      </w:r>
      <w:r>
        <w:rPr>
          <w:spacing w:val="-8"/>
        </w:rPr>
        <w:t xml:space="preserve"> </w:t>
      </w:r>
      <w:r>
        <w:t>may</w:t>
      </w:r>
      <w:r>
        <w:rPr>
          <w:spacing w:val="-7"/>
        </w:rPr>
        <w:t xml:space="preserve"> </w:t>
      </w:r>
      <w:r>
        <w:t>be</w:t>
      </w:r>
      <w:r>
        <w:rPr>
          <w:spacing w:val="-8"/>
        </w:rPr>
        <w:t xml:space="preserve"> </w:t>
      </w:r>
      <w:r>
        <w:t>removed</w:t>
      </w:r>
      <w:r>
        <w:rPr>
          <w:spacing w:val="-7"/>
        </w:rPr>
        <w:t xml:space="preserve"> </w:t>
      </w:r>
      <w:r>
        <w:t>by,</w:t>
      </w:r>
      <w:r>
        <w:rPr>
          <w:spacing w:val="-7"/>
        </w:rPr>
        <w:t xml:space="preserve"> </w:t>
      </w:r>
      <w:r>
        <w:t>an</w:t>
      </w:r>
      <w:r>
        <w:rPr>
          <w:spacing w:val="-7"/>
        </w:rPr>
        <w:t xml:space="preserve"> </w:t>
      </w:r>
      <w:r>
        <w:t xml:space="preserve">affirmative vote of </w:t>
      </w:r>
      <w:proofErr w:type="gramStart"/>
      <w:r>
        <w:t>a majority of</w:t>
      </w:r>
      <w:proofErr w:type="gramEnd"/>
      <w:r>
        <w:t xml:space="preserve"> the Board.</w:t>
      </w:r>
      <w:r>
        <w:rPr>
          <w:spacing w:val="40"/>
        </w:rPr>
        <w:t xml:space="preserve"> </w:t>
      </w:r>
      <w:r>
        <w:t>The Board shall appoint one (1) member of the Conflicts Committee</w:t>
      </w:r>
      <w:r>
        <w:rPr>
          <w:spacing w:val="-6"/>
        </w:rPr>
        <w:t xml:space="preserve"> </w:t>
      </w:r>
      <w:r>
        <w:t>as</w:t>
      </w:r>
      <w:r>
        <w:rPr>
          <w:spacing w:val="-5"/>
        </w:rPr>
        <w:t xml:space="preserve"> </w:t>
      </w:r>
      <w:r>
        <w:t>“</w:t>
      </w:r>
      <w:r>
        <w:rPr>
          <w:u w:val="single"/>
        </w:rPr>
        <w:t>Chairperson</w:t>
      </w:r>
      <w:r>
        <w:t>,”</w:t>
      </w:r>
      <w:r>
        <w:rPr>
          <w:spacing w:val="-6"/>
        </w:rPr>
        <w:t xml:space="preserve"> </w:t>
      </w:r>
      <w:r>
        <w:t>who</w:t>
      </w:r>
      <w:r>
        <w:rPr>
          <w:spacing w:val="-5"/>
        </w:rPr>
        <w:t xml:space="preserve"> </w:t>
      </w:r>
      <w:r>
        <w:t>shall</w:t>
      </w:r>
      <w:r>
        <w:rPr>
          <w:spacing w:val="-4"/>
        </w:rPr>
        <w:t xml:space="preserve"> </w:t>
      </w:r>
      <w:r>
        <w:t>be</w:t>
      </w:r>
      <w:r>
        <w:rPr>
          <w:spacing w:val="-3"/>
        </w:rPr>
        <w:t xml:space="preserve"> </w:t>
      </w:r>
      <w:r>
        <w:t>responsible</w:t>
      </w:r>
      <w:r>
        <w:rPr>
          <w:spacing w:val="-6"/>
        </w:rPr>
        <w:t xml:space="preserve"> </w:t>
      </w:r>
      <w:r>
        <w:t>for</w:t>
      </w:r>
      <w:r>
        <w:rPr>
          <w:spacing w:val="-6"/>
        </w:rPr>
        <w:t xml:space="preserve"> </w:t>
      </w:r>
      <w:r>
        <w:t>leadership</w:t>
      </w:r>
      <w:r>
        <w:rPr>
          <w:spacing w:val="-5"/>
        </w:rPr>
        <w:t xml:space="preserve"> </w:t>
      </w:r>
      <w:r>
        <w:t>of</w:t>
      </w:r>
      <w:r>
        <w:rPr>
          <w:spacing w:val="-6"/>
        </w:rPr>
        <w:t xml:space="preserve"> </w:t>
      </w:r>
      <w:r>
        <w:t>the</w:t>
      </w:r>
      <w:r>
        <w:rPr>
          <w:spacing w:val="-3"/>
        </w:rPr>
        <w:t xml:space="preserve"> </w:t>
      </w:r>
      <w:r>
        <w:t>Conflicts</w:t>
      </w:r>
      <w:r>
        <w:rPr>
          <w:spacing w:val="-5"/>
        </w:rPr>
        <w:t xml:space="preserve"> </w:t>
      </w:r>
      <w:r>
        <w:t>Committee, including presiding over meetings, making committee assignments and reporting to the Board. The</w:t>
      </w:r>
      <w:r>
        <w:rPr>
          <w:spacing w:val="-2"/>
        </w:rPr>
        <w:t xml:space="preserve"> </w:t>
      </w:r>
      <w:r>
        <w:t>Chairperson</w:t>
      </w:r>
      <w:r>
        <w:rPr>
          <w:spacing w:val="-1"/>
        </w:rPr>
        <w:t xml:space="preserve"> </w:t>
      </w:r>
      <w:r>
        <w:t>of</w:t>
      </w:r>
      <w:r>
        <w:rPr>
          <w:spacing w:val="-2"/>
        </w:rPr>
        <w:t xml:space="preserve"> </w:t>
      </w:r>
      <w:r>
        <w:t>the</w:t>
      </w:r>
      <w:r>
        <w:rPr>
          <w:spacing w:val="-2"/>
        </w:rPr>
        <w:t xml:space="preserve"> </w:t>
      </w:r>
      <w:r>
        <w:t>Conflicts</w:t>
      </w:r>
      <w:r>
        <w:rPr>
          <w:spacing w:val="-1"/>
        </w:rPr>
        <w:t xml:space="preserve"> </w:t>
      </w:r>
      <w:r>
        <w:t>Committee</w:t>
      </w:r>
      <w:r>
        <w:rPr>
          <w:spacing w:val="-2"/>
        </w:rPr>
        <w:t xml:space="preserve"> </w:t>
      </w:r>
      <w:r>
        <w:t>shall</w:t>
      </w:r>
      <w:r>
        <w:rPr>
          <w:spacing w:val="-3"/>
        </w:rPr>
        <w:t xml:space="preserve"> </w:t>
      </w:r>
      <w:r>
        <w:t>report</w:t>
      </w:r>
      <w:r>
        <w:rPr>
          <w:spacing w:val="-1"/>
        </w:rPr>
        <w:t xml:space="preserve"> </w:t>
      </w:r>
      <w:r>
        <w:t>on</w:t>
      </w:r>
      <w:r>
        <w:rPr>
          <w:spacing w:val="-1"/>
        </w:rPr>
        <w:t xml:space="preserve"> </w:t>
      </w:r>
      <w:r>
        <w:t>activities</w:t>
      </w:r>
      <w:r>
        <w:rPr>
          <w:spacing w:val="-1"/>
        </w:rPr>
        <w:t xml:space="preserve"> </w:t>
      </w:r>
      <w:r>
        <w:t>of</w:t>
      </w:r>
      <w:r>
        <w:rPr>
          <w:spacing w:val="-2"/>
        </w:rPr>
        <w:t xml:space="preserve"> </w:t>
      </w:r>
      <w:r>
        <w:t>the</w:t>
      </w:r>
      <w:r>
        <w:rPr>
          <w:spacing w:val="-2"/>
        </w:rPr>
        <w:t xml:space="preserve"> </w:t>
      </w:r>
      <w:r>
        <w:t>Conflicts</w:t>
      </w:r>
      <w:r>
        <w:rPr>
          <w:spacing w:val="-1"/>
        </w:rPr>
        <w:t xml:space="preserve"> </w:t>
      </w:r>
      <w:r>
        <w:t>Committee to</w:t>
      </w:r>
      <w:r>
        <w:rPr>
          <w:spacing w:val="-12"/>
        </w:rPr>
        <w:t xml:space="preserve"> </w:t>
      </w:r>
      <w:r>
        <w:t>the</w:t>
      </w:r>
      <w:r>
        <w:rPr>
          <w:spacing w:val="-13"/>
        </w:rPr>
        <w:t xml:space="preserve"> </w:t>
      </w:r>
      <w:r>
        <w:t>full</w:t>
      </w:r>
      <w:r>
        <w:rPr>
          <w:spacing w:val="-12"/>
        </w:rPr>
        <w:t xml:space="preserve"> </w:t>
      </w:r>
      <w:r>
        <w:t>Board.</w:t>
      </w:r>
      <w:r>
        <w:rPr>
          <w:spacing w:val="40"/>
        </w:rPr>
        <w:t xml:space="preserve"> </w:t>
      </w:r>
      <w:r>
        <w:t>If</w:t>
      </w:r>
      <w:r>
        <w:rPr>
          <w:spacing w:val="-10"/>
        </w:rPr>
        <w:t xml:space="preserve"> </w:t>
      </w:r>
      <w:r>
        <w:t>the</w:t>
      </w:r>
      <w:r>
        <w:rPr>
          <w:spacing w:val="-13"/>
        </w:rPr>
        <w:t xml:space="preserve"> </w:t>
      </w:r>
      <w:r>
        <w:t>Board</w:t>
      </w:r>
      <w:r>
        <w:rPr>
          <w:spacing w:val="-12"/>
        </w:rPr>
        <w:t xml:space="preserve"> </w:t>
      </w:r>
      <w:r>
        <w:t>shall</w:t>
      </w:r>
      <w:r>
        <w:rPr>
          <w:spacing w:val="-12"/>
        </w:rPr>
        <w:t xml:space="preserve"> </w:t>
      </w:r>
      <w:r>
        <w:t>fail</w:t>
      </w:r>
      <w:r>
        <w:rPr>
          <w:spacing w:val="-12"/>
        </w:rPr>
        <w:t xml:space="preserve"> </w:t>
      </w:r>
      <w:r>
        <w:t>to</w:t>
      </w:r>
      <w:r>
        <w:rPr>
          <w:spacing w:val="-12"/>
        </w:rPr>
        <w:t xml:space="preserve"> </w:t>
      </w:r>
      <w:r>
        <w:t>elect</w:t>
      </w:r>
      <w:r>
        <w:rPr>
          <w:spacing w:val="-12"/>
        </w:rPr>
        <w:t xml:space="preserve"> </w:t>
      </w:r>
      <w:r>
        <w:t>a</w:t>
      </w:r>
      <w:r>
        <w:rPr>
          <w:spacing w:val="-13"/>
        </w:rPr>
        <w:t xml:space="preserve"> </w:t>
      </w:r>
      <w:r>
        <w:t>Chairperson,</w:t>
      </w:r>
      <w:r>
        <w:rPr>
          <w:spacing w:val="-12"/>
        </w:rPr>
        <w:t xml:space="preserve"> </w:t>
      </w:r>
      <w:r>
        <w:t>or</w:t>
      </w:r>
      <w:r>
        <w:rPr>
          <w:spacing w:val="-13"/>
        </w:rPr>
        <w:t xml:space="preserve"> </w:t>
      </w:r>
      <w:r>
        <w:t>should</w:t>
      </w:r>
      <w:r>
        <w:rPr>
          <w:spacing w:val="-12"/>
        </w:rPr>
        <w:t xml:space="preserve"> </w:t>
      </w:r>
      <w:r>
        <w:t>the</w:t>
      </w:r>
      <w:r>
        <w:rPr>
          <w:spacing w:val="-11"/>
        </w:rPr>
        <w:t xml:space="preserve"> </w:t>
      </w:r>
      <w:r>
        <w:t>Chairperson</w:t>
      </w:r>
      <w:r>
        <w:rPr>
          <w:spacing w:val="-12"/>
        </w:rPr>
        <w:t xml:space="preserve"> </w:t>
      </w:r>
      <w:r>
        <w:t>be</w:t>
      </w:r>
      <w:r>
        <w:rPr>
          <w:spacing w:val="-11"/>
        </w:rPr>
        <w:t xml:space="preserve"> </w:t>
      </w:r>
      <w:r>
        <w:t>absent or</w:t>
      </w:r>
      <w:r>
        <w:rPr>
          <w:spacing w:val="-8"/>
        </w:rPr>
        <w:t xml:space="preserve"> </w:t>
      </w:r>
      <w:r>
        <w:t>unavailable</w:t>
      </w:r>
      <w:r>
        <w:rPr>
          <w:spacing w:val="-6"/>
        </w:rPr>
        <w:t xml:space="preserve"> </w:t>
      </w:r>
      <w:r>
        <w:t>to</w:t>
      </w:r>
      <w:r>
        <w:rPr>
          <w:spacing w:val="-7"/>
        </w:rPr>
        <w:t xml:space="preserve"> </w:t>
      </w:r>
      <w:r>
        <w:t>serve</w:t>
      </w:r>
      <w:r>
        <w:rPr>
          <w:spacing w:val="-8"/>
        </w:rPr>
        <w:t xml:space="preserve"> </w:t>
      </w:r>
      <w:r>
        <w:t>at</w:t>
      </w:r>
      <w:r>
        <w:rPr>
          <w:spacing w:val="-4"/>
        </w:rPr>
        <w:t xml:space="preserve"> </w:t>
      </w:r>
      <w:r>
        <w:t>a</w:t>
      </w:r>
      <w:r>
        <w:rPr>
          <w:spacing w:val="-8"/>
        </w:rPr>
        <w:t xml:space="preserve"> </w:t>
      </w:r>
      <w:r>
        <w:t>meeting,</w:t>
      </w:r>
      <w:r>
        <w:rPr>
          <w:spacing w:val="-7"/>
        </w:rPr>
        <w:t xml:space="preserve"> </w:t>
      </w:r>
      <w:r>
        <w:t>then</w:t>
      </w:r>
      <w:r>
        <w:rPr>
          <w:spacing w:val="-7"/>
        </w:rPr>
        <w:t xml:space="preserve"> </w:t>
      </w:r>
      <w:r>
        <w:t>the</w:t>
      </w:r>
      <w:r>
        <w:rPr>
          <w:spacing w:val="-6"/>
        </w:rPr>
        <w:t xml:space="preserve"> </w:t>
      </w:r>
      <w:r>
        <w:t>Conflicts</w:t>
      </w:r>
      <w:r>
        <w:rPr>
          <w:spacing w:val="-7"/>
        </w:rPr>
        <w:t xml:space="preserve"> </w:t>
      </w:r>
      <w:r>
        <w:t>Committee</w:t>
      </w:r>
      <w:r>
        <w:rPr>
          <w:spacing w:val="-8"/>
        </w:rPr>
        <w:t xml:space="preserve"> </w:t>
      </w:r>
      <w:r>
        <w:t>may</w:t>
      </w:r>
      <w:r>
        <w:rPr>
          <w:spacing w:val="-7"/>
        </w:rPr>
        <w:t xml:space="preserve"> </w:t>
      </w:r>
      <w:r>
        <w:t>designate</w:t>
      </w:r>
      <w:r>
        <w:rPr>
          <w:spacing w:val="-8"/>
        </w:rPr>
        <w:t xml:space="preserve"> </w:t>
      </w:r>
      <w:r>
        <w:t>a</w:t>
      </w:r>
      <w:r>
        <w:rPr>
          <w:spacing w:val="-8"/>
        </w:rPr>
        <w:t xml:space="preserve"> </w:t>
      </w:r>
      <w:r>
        <w:t>member</w:t>
      </w:r>
      <w:r>
        <w:rPr>
          <w:spacing w:val="-8"/>
        </w:rPr>
        <w:t xml:space="preserve"> </w:t>
      </w:r>
      <w:r>
        <w:t>of</w:t>
      </w:r>
      <w:r>
        <w:rPr>
          <w:spacing w:val="-6"/>
        </w:rPr>
        <w:t xml:space="preserve"> </w:t>
      </w:r>
      <w:r>
        <w:t>the Conflicts Committee to serve as Chair pro tempore for the meeting by majority vote of the members</w:t>
      </w:r>
      <w:r>
        <w:rPr>
          <w:spacing w:val="-7"/>
        </w:rPr>
        <w:t xml:space="preserve"> </w:t>
      </w:r>
      <w:r>
        <w:t>of</w:t>
      </w:r>
      <w:r>
        <w:rPr>
          <w:spacing w:val="-6"/>
        </w:rPr>
        <w:t xml:space="preserve"> </w:t>
      </w:r>
      <w:r>
        <w:t>the</w:t>
      </w:r>
      <w:r>
        <w:rPr>
          <w:spacing w:val="-6"/>
        </w:rPr>
        <w:t xml:space="preserve"> </w:t>
      </w:r>
      <w:r>
        <w:t>Conflicts</w:t>
      </w:r>
      <w:r>
        <w:rPr>
          <w:spacing w:val="-7"/>
        </w:rPr>
        <w:t xml:space="preserve"> </w:t>
      </w:r>
      <w:r>
        <w:t>Committee</w:t>
      </w:r>
      <w:r>
        <w:rPr>
          <w:spacing w:val="-8"/>
        </w:rPr>
        <w:t xml:space="preserve"> </w:t>
      </w:r>
      <w:r>
        <w:t>present</w:t>
      </w:r>
      <w:r>
        <w:rPr>
          <w:spacing w:val="-4"/>
        </w:rPr>
        <w:t xml:space="preserve"> </w:t>
      </w:r>
      <w:r>
        <w:t>at</w:t>
      </w:r>
      <w:r>
        <w:rPr>
          <w:spacing w:val="-7"/>
        </w:rPr>
        <w:t xml:space="preserve"> </w:t>
      </w:r>
      <w:r>
        <w:t>the</w:t>
      </w:r>
      <w:r>
        <w:rPr>
          <w:spacing w:val="-6"/>
        </w:rPr>
        <w:t xml:space="preserve"> </w:t>
      </w:r>
      <w:r>
        <w:t>meeting.</w:t>
      </w:r>
      <w:r>
        <w:rPr>
          <w:spacing w:val="40"/>
        </w:rPr>
        <w:t xml:space="preserve"> </w:t>
      </w:r>
      <w:r>
        <w:t>The</w:t>
      </w:r>
      <w:r>
        <w:rPr>
          <w:spacing w:val="-6"/>
        </w:rPr>
        <w:t xml:space="preserve"> </w:t>
      </w:r>
      <w:r>
        <w:t>Conflicts</w:t>
      </w:r>
      <w:r>
        <w:rPr>
          <w:spacing w:val="-5"/>
        </w:rPr>
        <w:t xml:space="preserve"> </w:t>
      </w:r>
      <w:r>
        <w:t>Committee</w:t>
      </w:r>
      <w:r>
        <w:rPr>
          <w:spacing w:val="-8"/>
        </w:rPr>
        <w:t xml:space="preserve"> </w:t>
      </w:r>
      <w:r>
        <w:t>may</w:t>
      </w:r>
      <w:r>
        <w:rPr>
          <w:spacing w:val="-7"/>
        </w:rPr>
        <w:t xml:space="preserve"> </w:t>
      </w:r>
      <w:r>
        <w:t xml:space="preserve">form, and delegate some or </w:t>
      </w:r>
      <w:proofErr w:type="gramStart"/>
      <w:r>
        <w:t>all of</w:t>
      </w:r>
      <w:proofErr w:type="gramEnd"/>
      <w:r>
        <w:t xml:space="preserve"> its authority to, subcommittees when it deems appropriate.</w:t>
      </w:r>
    </w:p>
    <w:p w14:paraId="35624206" w14:textId="77777777" w:rsidR="0033343D" w:rsidRDefault="0033343D">
      <w:pPr>
        <w:pStyle w:val="BodyText"/>
        <w:rPr>
          <w:sz w:val="20"/>
        </w:rPr>
      </w:pPr>
    </w:p>
    <w:p w14:paraId="158BA2DE" w14:textId="77777777" w:rsidR="0033343D" w:rsidRDefault="00000000">
      <w:pPr>
        <w:pStyle w:val="Heading1"/>
        <w:numPr>
          <w:ilvl w:val="0"/>
          <w:numId w:val="2"/>
        </w:numPr>
        <w:tabs>
          <w:tab w:val="left" w:pos="839"/>
          <w:tab w:val="left" w:pos="840"/>
        </w:tabs>
      </w:pPr>
      <w:bookmarkStart w:id="6" w:name="III._Committee_Responsibility_and_Duties"/>
      <w:bookmarkEnd w:id="6"/>
      <w:r>
        <w:t>Committee</w:t>
      </w:r>
      <w:r>
        <w:rPr>
          <w:spacing w:val="-5"/>
        </w:rPr>
        <w:t xml:space="preserve"> </w:t>
      </w:r>
      <w:r>
        <w:t>Responsibility</w:t>
      </w:r>
      <w:r>
        <w:rPr>
          <w:spacing w:val="-4"/>
        </w:rPr>
        <w:t xml:space="preserve"> </w:t>
      </w:r>
      <w:r>
        <w:t>and</w:t>
      </w:r>
      <w:r>
        <w:rPr>
          <w:spacing w:val="-3"/>
        </w:rPr>
        <w:t xml:space="preserve"> </w:t>
      </w:r>
      <w:r>
        <w:rPr>
          <w:spacing w:val="-2"/>
        </w:rPr>
        <w:t>Duties</w:t>
      </w:r>
    </w:p>
    <w:p w14:paraId="28F3EB74" w14:textId="77777777" w:rsidR="0033343D" w:rsidRDefault="0033343D">
      <w:pPr>
        <w:pStyle w:val="BodyText"/>
        <w:rPr>
          <w:b/>
          <w:sz w:val="20"/>
        </w:rPr>
      </w:pPr>
    </w:p>
    <w:p w14:paraId="309C7B96" w14:textId="77777777" w:rsidR="0033343D" w:rsidRDefault="00000000">
      <w:pPr>
        <w:pStyle w:val="BodyText"/>
        <w:spacing w:before="0"/>
        <w:ind w:left="120" w:right="114" w:firstLine="720"/>
        <w:jc w:val="both"/>
      </w:pPr>
      <w:r>
        <w:t>Without limiting the generality of the Conflicts Committee’s purposes, the Conflicts Committee shall have the following responsibilities:</w:t>
      </w:r>
    </w:p>
    <w:p w14:paraId="7E3DF70A" w14:textId="77777777" w:rsidR="0033343D" w:rsidRDefault="0033343D">
      <w:pPr>
        <w:pStyle w:val="BodyText"/>
        <w:rPr>
          <w:sz w:val="20"/>
        </w:rPr>
      </w:pPr>
    </w:p>
    <w:p w14:paraId="2A3B3AC3" w14:textId="77777777" w:rsidR="0033343D" w:rsidRDefault="00000000">
      <w:pPr>
        <w:pStyle w:val="ListParagraph"/>
        <w:numPr>
          <w:ilvl w:val="0"/>
          <w:numId w:val="1"/>
        </w:numPr>
        <w:tabs>
          <w:tab w:val="left" w:pos="1560"/>
        </w:tabs>
        <w:spacing w:before="1"/>
        <w:ind w:right="116"/>
        <w:jc w:val="both"/>
        <w:rPr>
          <w:sz w:val="24"/>
        </w:rPr>
      </w:pPr>
      <w:bookmarkStart w:id="7" w:name="1._If_requested_by_the_Board,_investigat"/>
      <w:bookmarkEnd w:id="7"/>
      <w:r>
        <w:rPr>
          <w:sz w:val="24"/>
        </w:rPr>
        <w:t>If</w:t>
      </w:r>
      <w:r>
        <w:rPr>
          <w:spacing w:val="-2"/>
          <w:sz w:val="24"/>
        </w:rPr>
        <w:t xml:space="preserve"> </w:t>
      </w:r>
      <w:r>
        <w:rPr>
          <w:sz w:val="24"/>
        </w:rPr>
        <w:t>requested</w:t>
      </w:r>
      <w:r>
        <w:rPr>
          <w:spacing w:val="-1"/>
          <w:sz w:val="24"/>
        </w:rPr>
        <w:t xml:space="preserve"> </w:t>
      </w:r>
      <w:r>
        <w:rPr>
          <w:sz w:val="24"/>
        </w:rPr>
        <w:t>by the</w:t>
      </w:r>
      <w:r>
        <w:rPr>
          <w:spacing w:val="-2"/>
          <w:sz w:val="24"/>
        </w:rPr>
        <w:t xml:space="preserve"> </w:t>
      </w:r>
      <w:r>
        <w:rPr>
          <w:sz w:val="24"/>
        </w:rPr>
        <w:t>Board,</w:t>
      </w:r>
      <w:r>
        <w:rPr>
          <w:spacing w:val="-1"/>
          <w:sz w:val="24"/>
        </w:rPr>
        <w:t xml:space="preserve"> </w:t>
      </w:r>
      <w:r>
        <w:rPr>
          <w:sz w:val="24"/>
        </w:rPr>
        <w:t>investigate,</w:t>
      </w:r>
      <w:r>
        <w:rPr>
          <w:spacing w:val="-1"/>
          <w:sz w:val="24"/>
        </w:rPr>
        <w:t xml:space="preserve"> </w:t>
      </w:r>
      <w:r>
        <w:rPr>
          <w:sz w:val="24"/>
        </w:rPr>
        <w:t>review, evaluate</w:t>
      </w:r>
      <w:r>
        <w:rPr>
          <w:spacing w:val="-2"/>
          <w:sz w:val="24"/>
        </w:rPr>
        <w:t xml:space="preserve"> </w:t>
      </w:r>
      <w:r>
        <w:rPr>
          <w:sz w:val="24"/>
        </w:rPr>
        <w:t>and act</w:t>
      </w:r>
      <w:r>
        <w:rPr>
          <w:spacing w:val="-1"/>
          <w:sz w:val="24"/>
        </w:rPr>
        <w:t xml:space="preserve"> </w:t>
      </w:r>
      <w:r>
        <w:rPr>
          <w:sz w:val="24"/>
        </w:rPr>
        <w:t>upon any</w:t>
      </w:r>
      <w:r>
        <w:rPr>
          <w:spacing w:val="-1"/>
          <w:sz w:val="24"/>
        </w:rPr>
        <w:t xml:space="preserve"> </w:t>
      </w:r>
      <w:r>
        <w:rPr>
          <w:sz w:val="24"/>
        </w:rPr>
        <w:t>potential conflicts</w:t>
      </w:r>
      <w:r>
        <w:rPr>
          <w:spacing w:val="-5"/>
          <w:sz w:val="24"/>
        </w:rPr>
        <w:t xml:space="preserve"> </w:t>
      </w:r>
      <w:r>
        <w:rPr>
          <w:sz w:val="24"/>
        </w:rPr>
        <w:t>of</w:t>
      </w:r>
      <w:r>
        <w:rPr>
          <w:spacing w:val="-3"/>
          <w:sz w:val="24"/>
        </w:rPr>
        <w:t xml:space="preserve"> </w:t>
      </w:r>
      <w:r>
        <w:rPr>
          <w:sz w:val="24"/>
        </w:rPr>
        <w:t>interest</w:t>
      </w:r>
      <w:r>
        <w:rPr>
          <w:spacing w:val="-3"/>
          <w:sz w:val="24"/>
        </w:rPr>
        <w:t xml:space="preserve"> </w:t>
      </w:r>
      <w:r>
        <w:rPr>
          <w:sz w:val="24"/>
        </w:rPr>
        <w:t>between</w:t>
      </w:r>
      <w:r>
        <w:rPr>
          <w:spacing w:val="-5"/>
          <w:sz w:val="24"/>
        </w:rPr>
        <w:t xml:space="preserve"> </w:t>
      </w:r>
      <w:r>
        <w:rPr>
          <w:sz w:val="24"/>
        </w:rPr>
        <w:t>the</w:t>
      </w:r>
      <w:r>
        <w:rPr>
          <w:spacing w:val="-3"/>
          <w:sz w:val="24"/>
        </w:rPr>
        <w:t xml:space="preserve"> </w:t>
      </w:r>
      <w:r>
        <w:rPr>
          <w:sz w:val="24"/>
        </w:rPr>
        <w:t>General</w:t>
      </w:r>
      <w:r>
        <w:rPr>
          <w:spacing w:val="-4"/>
          <w:sz w:val="24"/>
        </w:rPr>
        <w:t xml:space="preserve"> </w:t>
      </w:r>
      <w:r>
        <w:rPr>
          <w:sz w:val="24"/>
        </w:rPr>
        <w:t>Partner</w:t>
      </w:r>
      <w:r>
        <w:rPr>
          <w:spacing w:val="-6"/>
          <w:sz w:val="24"/>
        </w:rPr>
        <w:t xml:space="preserve"> </w:t>
      </w:r>
      <w:r>
        <w:rPr>
          <w:sz w:val="24"/>
        </w:rPr>
        <w:t>or</w:t>
      </w:r>
      <w:r>
        <w:rPr>
          <w:spacing w:val="-6"/>
          <w:sz w:val="24"/>
        </w:rPr>
        <w:t xml:space="preserve"> </w:t>
      </w:r>
      <w:r>
        <w:rPr>
          <w:sz w:val="24"/>
        </w:rPr>
        <w:t>any</w:t>
      </w:r>
      <w:r>
        <w:rPr>
          <w:spacing w:val="-3"/>
          <w:sz w:val="24"/>
        </w:rPr>
        <w:t xml:space="preserve"> </w:t>
      </w:r>
      <w:r>
        <w:rPr>
          <w:sz w:val="24"/>
        </w:rPr>
        <w:t>of</w:t>
      </w:r>
      <w:r>
        <w:rPr>
          <w:spacing w:val="-6"/>
          <w:sz w:val="24"/>
        </w:rPr>
        <w:t xml:space="preserve"> </w:t>
      </w:r>
      <w:r>
        <w:rPr>
          <w:sz w:val="24"/>
        </w:rPr>
        <w:t>its</w:t>
      </w:r>
      <w:r>
        <w:rPr>
          <w:spacing w:val="-3"/>
          <w:sz w:val="24"/>
        </w:rPr>
        <w:t xml:space="preserve"> </w:t>
      </w:r>
      <w:r>
        <w:rPr>
          <w:sz w:val="24"/>
        </w:rPr>
        <w:t>Affiliates,</w:t>
      </w:r>
      <w:r>
        <w:rPr>
          <w:spacing w:val="-3"/>
          <w:sz w:val="24"/>
        </w:rPr>
        <w:t xml:space="preserve"> </w:t>
      </w:r>
      <w:r>
        <w:rPr>
          <w:sz w:val="24"/>
        </w:rPr>
        <w:t>on</w:t>
      </w:r>
      <w:r>
        <w:rPr>
          <w:spacing w:val="-3"/>
          <w:sz w:val="24"/>
        </w:rPr>
        <w:t xml:space="preserve"> </w:t>
      </w:r>
      <w:r>
        <w:rPr>
          <w:sz w:val="24"/>
        </w:rPr>
        <w:t>the</w:t>
      </w:r>
      <w:r>
        <w:rPr>
          <w:spacing w:val="-6"/>
          <w:sz w:val="24"/>
        </w:rPr>
        <w:t xml:space="preserve"> </w:t>
      </w:r>
      <w:r>
        <w:rPr>
          <w:sz w:val="24"/>
        </w:rPr>
        <w:t xml:space="preserve">one hand, and the Partnership, any Group </w:t>
      </w:r>
      <w:proofErr w:type="gramStart"/>
      <w:r>
        <w:rPr>
          <w:sz w:val="24"/>
        </w:rPr>
        <w:t>Member</w:t>
      </w:r>
      <w:proofErr w:type="gramEnd"/>
      <w:r>
        <w:rPr>
          <w:sz w:val="24"/>
        </w:rPr>
        <w:t xml:space="preserve"> or any Partner, on the other hand. The Conflicts Committee shall report the results of its consideration of any such conflict of interest to the Board.</w:t>
      </w:r>
      <w:r>
        <w:rPr>
          <w:spacing w:val="40"/>
          <w:sz w:val="24"/>
        </w:rPr>
        <w:t xml:space="preserve"> </w:t>
      </w:r>
      <w:r>
        <w:rPr>
          <w:sz w:val="24"/>
        </w:rPr>
        <w:t>Approval of any such conflict of interest shall constitute Special Approval of such matter and no other action of the Board shall be required to approve such matter.</w:t>
      </w:r>
    </w:p>
    <w:p w14:paraId="3D4A15B2" w14:textId="77777777" w:rsidR="0033343D" w:rsidRDefault="0033343D">
      <w:pPr>
        <w:pStyle w:val="BodyText"/>
        <w:rPr>
          <w:sz w:val="20"/>
        </w:rPr>
      </w:pPr>
    </w:p>
    <w:p w14:paraId="5E2F12BF" w14:textId="77777777" w:rsidR="0033343D" w:rsidRDefault="00000000">
      <w:pPr>
        <w:pStyle w:val="ListParagraph"/>
        <w:numPr>
          <w:ilvl w:val="0"/>
          <w:numId w:val="1"/>
        </w:numPr>
        <w:tabs>
          <w:tab w:val="left" w:pos="1560"/>
        </w:tabs>
        <w:ind w:right="114"/>
        <w:jc w:val="both"/>
        <w:rPr>
          <w:sz w:val="24"/>
        </w:rPr>
      </w:pPr>
      <w:bookmarkStart w:id="8" w:name="2._Carry_out_any_other_duties_of_the_Con"/>
      <w:bookmarkEnd w:id="8"/>
      <w:r>
        <w:rPr>
          <w:sz w:val="24"/>
        </w:rPr>
        <w:t>Carry</w:t>
      </w:r>
      <w:r>
        <w:rPr>
          <w:spacing w:val="-12"/>
          <w:sz w:val="24"/>
        </w:rPr>
        <w:t xml:space="preserve"> </w:t>
      </w:r>
      <w:r>
        <w:rPr>
          <w:sz w:val="24"/>
        </w:rPr>
        <w:t>out</w:t>
      </w:r>
      <w:r>
        <w:rPr>
          <w:spacing w:val="-12"/>
          <w:sz w:val="24"/>
        </w:rPr>
        <w:t xml:space="preserve"> </w:t>
      </w:r>
      <w:r>
        <w:rPr>
          <w:sz w:val="24"/>
        </w:rPr>
        <w:t>any</w:t>
      </w:r>
      <w:r>
        <w:rPr>
          <w:spacing w:val="-12"/>
          <w:sz w:val="24"/>
        </w:rPr>
        <w:t xml:space="preserve"> </w:t>
      </w:r>
      <w:r>
        <w:rPr>
          <w:sz w:val="24"/>
        </w:rPr>
        <w:t>other</w:t>
      </w:r>
      <w:r>
        <w:rPr>
          <w:spacing w:val="-13"/>
          <w:sz w:val="24"/>
        </w:rPr>
        <w:t xml:space="preserve"> </w:t>
      </w:r>
      <w:r>
        <w:rPr>
          <w:sz w:val="24"/>
        </w:rPr>
        <w:t>duties</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Conflicts</w:t>
      </w:r>
      <w:r>
        <w:rPr>
          <w:spacing w:val="-12"/>
          <w:sz w:val="24"/>
        </w:rPr>
        <w:t xml:space="preserve"> </w:t>
      </w:r>
      <w:r>
        <w:rPr>
          <w:sz w:val="24"/>
        </w:rPr>
        <w:t>Committee</w:t>
      </w:r>
      <w:r>
        <w:rPr>
          <w:spacing w:val="-13"/>
          <w:sz w:val="24"/>
        </w:rPr>
        <w:t xml:space="preserve"> </w:t>
      </w:r>
      <w:r>
        <w:rPr>
          <w:sz w:val="24"/>
        </w:rPr>
        <w:t>as</w:t>
      </w:r>
      <w:r>
        <w:rPr>
          <w:spacing w:val="-12"/>
          <w:sz w:val="24"/>
        </w:rPr>
        <w:t xml:space="preserve"> </w:t>
      </w:r>
      <w:r>
        <w:rPr>
          <w:sz w:val="24"/>
        </w:rPr>
        <w:t>set</w:t>
      </w:r>
      <w:r>
        <w:rPr>
          <w:spacing w:val="-9"/>
          <w:sz w:val="24"/>
        </w:rPr>
        <w:t xml:space="preserve"> </w:t>
      </w:r>
      <w:r>
        <w:rPr>
          <w:sz w:val="24"/>
        </w:rPr>
        <w:t>forth</w:t>
      </w:r>
      <w:r>
        <w:rPr>
          <w:spacing w:val="-12"/>
          <w:sz w:val="24"/>
        </w:rPr>
        <w:t xml:space="preserve"> </w:t>
      </w:r>
      <w:r>
        <w:rPr>
          <w:sz w:val="24"/>
        </w:rPr>
        <w:t>in</w:t>
      </w:r>
      <w:r>
        <w:rPr>
          <w:spacing w:val="-12"/>
          <w:sz w:val="24"/>
        </w:rPr>
        <w:t xml:space="preserve"> </w:t>
      </w:r>
      <w:r>
        <w:rPr>
          <w:sz w:val="24"/>
        </w:rPr>
        <w:t>the</w:t>
      </w:r>
      <w:r>
        <w:rPr>
          <w:spacing w:val="-13"/>
          <w:sz w:val="24"/>
        </w:rPr>
        <w:t xml:space="preserve"> </w:t>
      </w:r>
      <w:r>
        <w:rPr>
          <w:sz w:val="24"/>
        </w:rPr>
        <w:t xml:space="preserve">Partnership Agreement, the LLC Agreement or the Omnibus Agreement or delegated by the Board that relate to potential conflicts of interest between the General Partner or any of its Affiliates, on the one hand, and the Partnership, any Group </w:t>
      </w:r>
      <w:proofErr w:type="gramStart"/>
      <w:r>
        <w:rPr>
          <w:sz w:val="24"/>
        </w:rPr>
        <w:t>Member</w:t>
      </w:r>
      <w:proofErr w:type="gramEnd"/>
      <w:r>
        <w:rPr>
          <w:sz w:val="24"/>
        </w:rPr>
        <w:t xml:space="preserve"> or any Partner, on the other hand.</w:t>
      </w:r>
    </w:p>
    <w:p w14:paraId="4EEF155C" w14:textId="77777777" w:rsidR="0033343D" w:rsidRDefault="0033343D">
      <w:pPr>
        <w:pStyle w:val="BodyText"/>
        <w:rPr>
          <w:sz w:val="20"/>
        </w:rPr>
      </w:pPr>
    </w:p>
    <w:p w14:paraId="45133A72" w14:textId="77777777" w:rsidR="0033343D" w:rsidRDefault="00000000">
      <w:pPr>
        <w:pStyle w:val="Heading1"/>
        <w:numPr>
          <w:ilvl w:val="0"/>
          <w:numId w:val="2"/>
        </w:numPr>
        <w:tabs>
          <w:tab w:val="left" w:pos="839"/>
          <w:tab w:val="left" w:pos="840"/>
        </w:tabs>
      </w:pPr>
      <w:bookmarkStart w:id="9" w:name="IV._Procedures"/>
      <w:bookmarkEnd w:id="9"/>
      <w:r>
        <w:rPr>
          <w:spacing w:val="-2"/>
        </w:rPr>
        <w:t>Procedures</w:t>
      </w:r>
    </w:p>
    <w:p w14:paraId="0DB600F5" w14:textId="77777777" w:rsidR="0033343D" w:rsidRDefault="0033343D">
      <w:pPr>
        <w:pStyle w:val="BodyText"/>
        <w:rPr>
          <w:b/>
          <w:sz w:val="20"/>
        </w:rPr>
      </w:pPr>
    </w:p>
    <w:p w14:paraId="1A4F6CCE" w14:textId="77777777" w:rsidR="0033343D" w:rsidRDefault="00000000">
      <w:pPr>
        <w:pStyle w:val="BodyText"/>
        <w:spacing w:before="0"/>
        <w:ind w:left="120" w:right="117" w:firstLine="720"/>
        <w:jc w:val="both"/>
      </w:pPr>
      <w:r>
        <w:t>The Conflicts Committee shall meet as frequently as circumstances dictate.</w:t>
      </w:r>
      <w:r>
        <w:rPr>
          <w:spacing w:val="40"/>
        </w:rPr>
        <w:t xml:space="preserve"> </w:t>
      </w:r>
      <w:r>
        <w:t>Meetings of the</w:t>
      </w:r>
      <w:r>
        <w:rPr>
          <w:spacing w:val="54"/>
          <w:w w:val="150"/>
        </w:rPr>
        <w:t xml:space="preserve"> </w:t>
      </w:r>
      <w:r>
        <w:t>Conflicts</w:t>
      </w:r>
      <w:r>
        <w:rPr>
          <w:spacing w:val="59"/>
          <w:w w:val="150"/>
        </w:rPr>
        <w:t xml:space="preserve"> </w:t>
      </w:r>
      <w:r>
        <w:t>Committee</w:t>
      </w:r>
      <w:r>
        <w:rPr>
          <w:spacing w:val="56"/>
          <w:w w:val="150"/>
        </w:rPr>
        <w:t xml:space="preserve"> </w:t>
      </w:r>
      <w:r>
        <w:t>may</w:t>
      </w:r>
      <w:r>
        <w:rPr>
          <w:spacing w:val="61"/>
          <w:w w:val="150"/>
        </w:rPr>
        <w:t xml:space="preserve"> </w:t>
      </w:r>
      <w:r>
        <w:t>be</w:t>
      </w:r>
      <w:r>
        <w:rPr>
          <w:spacing w:val="57"/>
          <w:w w:val="150"/>
        </w:rPr>
        <w:t xml:space="preserve"> </w:t>
      </w:r>
      <w:r>
        <w:t>held</w:t>
      </w:r>
      <w:r>
        <w:rPr>
          <w:spacing w:val="57"/>
          <w:w w:val="150"/>
        </w:rPr>
        <w:t xml:space="preserve"> </w:t>
      </w:r>
      <w:r>
        <w:t>in</w:t>
      </w:r>
      <w:r>
        <w:rPr>
          <w:spacing w:val="58"/>
          <w:w w:val="150"/>
        </w:rPr>
        <w:t xml:space="preserve"> </w:t>
      </w:r>
      <w:r>
        <w:t>person</w:t>
      </w:r>
      <w:r>
        <w:rPr>
          <w:spacing w:val="57"/>
          <w:w w:val="150"/>
        </w:rPr>
        <w:t xml:space="preserve"> </w:t>
      </w:r>
      <w:r>
        <w:t>or</w:t>
      </w:r>
      <w:r>
        <w:rPr>
          <w:spacing w:val="58"/>
          <w:w w:val="150"/>
        </w:rPr>
        <w:t xml:space="preserve"> </w:t>
      </w:r>
      <w:r>
        <w:t>by</w:t>
      </w:r>
      <w:r>
        <w:rPr>
          <w:spacing w:val="61"/>
          <w:w w:val="150"/>
        </w:rPr>
        <w:t xml:space="preserve"> </w:t>
      </w:r>
      <w:r>
        <w:t>telephone</w:t>
      </w:r>
      <w:r>
        <w:rPr>
          <w:spacing w:val="59"/>
          <w:w w:val="150"/>
        </w:rPr>
        <w:t xml:space="preserve"> </w:t>
      </w:r>
      <w:r>
        <w:t>conference</w:t>
      </w:r>
      <w:r>
        <w:rPr>
          <w:spacing w:val="60"/>
          <w:w w:val="150"/>
        </w:rPr>
        <w:t xml:space="preserve"> </w:t>
      </w:r>
      <w:r>
        <w:t>or</w:t>
      </w:r>
      <w:r>
        <w:rPr>
          <w:spacing w:val="58"/>
          <w:w w:val="150"/>
        </w:rPr>
        <w:t xml:space="preserve"> </w:t>
      </w:r>
      <w:r>
        <w:rPr>
          <w:spacing w:val="-2"/>
        </w:rPr>
        <w:t>similar</w:t>
      </w:r>
    </w:p>
    <w:p w14:paraId="740DDE58" w14:textId="77777777" w:rsidR="0033343D" w:rsidRDefault="0033343D">
      <w:pPr>
        <w:jc w:val="both"/>
        <w:sectPr w:rsidR="0033343D">
          <w:footerReference w:type="default" r:id="rId7"/>
          <w:pgSz w:w="12240" w:h="15840"/>
          <w:pgMar w:top="1360" w:right="1320" w:bottom="980" w:left="1320" w:header="0" w:footer="787" w:gutter="0"/>
          <w:pgNumType w:start="2"/>
          <w:cols w:space="720"/>
        </w:sectPr>
      </w:pPr>
    </w:p>
    <w:p w14:paraId="5317C90F" w14:textId="77777777" w:rsidR="0033343D" w:rsidRDefault="00000000">
      <w:pPr>
        <w:pStyle w:val="BodyText"/>
        <w:spacing w:before="79"/>
        <w:ind w:left="120" w:right="115"/>
        <w:jc w:val="both"/>
      </w:pPr>
      <w:r>
        <w:lastRenderedPageBreak/>
        <w:t>communications equipment by means of which all persons participating in the meeting can hear each other, and otherwise shall be held in accordance with the LLC Agreement.</w:t>
      </w:r>
      <w:r>
        <w:rPr>
          <w:spacing w:val="40"/>
        </w:rPr>
        <w:t xml:space="preserve"> </w:t>
      </w:r>
      <w:r>
        <w:t>The Conflicts Committee shall maintain minutes of its meetings and make oral or written reports to the Board, directly or through its Chairperson, of its actions and any recommendations to the Board.</w:t>
      </w:r>
      <w:r>
        <w:rPr>
          <w:spacing w:val="40"/>
        </w:rPr>
        <w:t xml:space="preserve"> </w:t>
      </w:r>
      <w:r>
        <w:t xml:space="preserve">The Conflicts Committee may determine additional rules and procedures, including designation of a </w:t>
      </w:r>
      <w:proofErr w:type="gramStart"/>
      <w:r>
        <w:t>Chairperson</w:t>
      </w:r>
      <w:proofErr w:type="gramEnd"/>
      <w:r>
        <w:t xml:space="preserve"> pro tempore in the absence of its Chairperson and designation of a secretary of the Conflicts Committee at any meeting thereof.</w:t>
      </w:r>
    </w:p>
    <w:p w14:paraId="52891E4A" w14:textId="77777777" w:rsidR="0033343D" w:rsidRDefault="0033343D">
      <w:pPr>
        <w:pStyle w:val="BodyText"/>
        <w:rPr>
          <w:sz w:val="20"/>
        </w:rPr>
      </w:pPr>
    </w:p>
    <w:p w14:paraId="715BCE8D" w14:textId="4AA1D4FD" w:rsidR="0033343D" w:rsidRDefault="00000000">
      <w:pPr>
        <w:pStyle w:val="BodyText"/>
        <w:spacing w:before="0"/>
        <w:ind w:left="119" w:right="115" w:firstLine="720"/>
        <w:jc w:val="both"/>
      </w:pPr>
      <w:r>
        <w:t xml:space="preserve">Meetings may, at the discretion of the Conflicts Committee, include non-independent directors, members of management, Advisers (as defined below), representatives of the independent registered public accounting firm, the internal auditor, any other financial personnel employed or retained by the </w:t>
      </w:r>
      <w:r w:rsidR="008C5A6A">
        <w:t>Sisecam</w:t>
      </w:r>
      <w:r>
        <w:t xml:space="preserve"> Resources or any other persons whose presence the Conflicts Committee</w:t>
      </w:r>
      <w:r>
        <w:rPr>
          <w:spacing w:val="-8"/>
        </w:rPr>
        <w:t xml:space="preserve"> </w:t>
      </w:r>
      <w:r>
        <w:t>believes</w:t>
      </w:r>
      <w:r>
        <w:rPr>
          <w:spacing w:val="-7"/>
        </w:rPr>
        <w:t xml:space="preserve"> </w:t>
      </w:r>
      <w:r>
        <w:t>to</w:t>
      </w:r>
      <w:r>
        <w:rPr>
          <w:spacing w:val="-7"/>
        </w:rPr>
        <w:t xml:space="preserve"> </w:t>
      </w:r>
      <w:r>
        <w:t>be</w:t>
      </w:r>
      <w:r>
        <w:rPr>
          <w:spacing w:val="-6"/>
        </w:rPr>
        <w:t xml:space="preserve"> </w:t>
      </w:r>
      <w:r>
        <w:t>necessary</w:t>
      </w:r>
      <w:r>
        <w:rPr>
          <w:spacing w:val="-7"/>
        </w:rPr>
        <w:t xml:space="preserve"> </w:t>
      </w:r>
      <w:r>
        <w:t>or</w:t>
      </w:r>
      <w:r>
        <w:rPr>
          <w:spacing w:val="-8"/>
        </w:rPr>
        <w:t xml:space="preserve"> </w:t>
      </w:r>
      <w:r>
        <w:t>appropriate.</w:t>
      </w:r>
      <w:r>
        <w:rPr>
          <w:spacing w:val="40"/>
        </w:rPr>
        <w:t xml:space="preserve"> </w:t>
      </w:r>
      <w:r>
        <w:t>Those</w:t>
      </w:r>
      <w:r>
        <w:rPr>
          <w:spacing w:val="-8"/>
        </w:rPr>
        <w:t xml:space="preserve"> </w:t>
      </w:r>
      <w:r>
        <w:t>in</w:t>
      </w:r>
      <w:r>
        <w:rPr>
          <w:spacing w:val="-5"/>
        </w:rPr>
        <w:t xml:space="preserve"> </w:t>
      </w:r>
      <w:r>
        <w:t>attendance</w:t>
      </w:r>
      <w:r>
        <w:rPr>
          <w:spacing w:val="-8"/>
        </w:rPr>
        <w:t xml:space="preserve"> </w:t>
      </w:r>
      <w:r>
        <w:t>may</w:t>
      </w:r>
      <w:r>
        <w:rPr>
          <w:spacing w:val="-7"/>
        </w:rPr>
        <w:t xml:space="preserve"> </w:t>
      </w:r>
      <w:r>
        <w:t>observe</w:t>
      </w:r>
      <w:r>
        <w:rPr>
          <w:spacing w:val="-6"/>
        </w:rPr>
        <w:t xml:space="preserve"> </w:t>
      </w:r>
      <w:r>
        <w:t>meetings</w:t>
      </w:r>
      <w:r>
        <w:rPr>
          <w:spacing w:val="-7"/>
        </w:rPr>
        <w:t xml:space="preserve"> </w:t>
      </w:r>
      <w:r>
        <w:t xml:space="preserve">of the Conflicts </w:t>
      </w:r>
      <w:proofErr w:type="gramStart"/>
      <w:r>
        <w:t>Committee, but</w:t>
      </w:r>
      <w:proofErr w:type="gramEnd"/>
      <w:r>
        <w:t xml:space="preserve"> shall not participate</w:t>
      </w:r>
      <w:r>
        <w:rPr>
          <w:spacing w:val="-2"/>
        </w:rPr>
        <w:t xml:space="preserve"> </w:t>
      </w:r>
      <w:r>
        <w:t>in any discussion or deliberation unless invited to</w:t>
      </w:r>
      <w:r>
        <w:rPr>
          <w:spacing w:val="-15"/>
        </w:rPr>
        <w:t xml:space="preserve"> </w:t>
      </w:r>
      <w:r>
        <w:t>do</w:t>
      </w:r>
      <w:r>
        <w:rPr>
          <w:spacing w:val="-15"/>
        </w:rPr>
        <w:t xml:space="preserve"> </w:t>
      </w:r>
      <w:r>
        <w:t>so</w:t>
      </w:r>
      <w:r>
        <w:rPr>
          <w:spacing w:val="-15"/>
        </w:rPr>
        <w:t xml:space="preserve"> </w:t>
      </w:r>
      <w:r>
        <w:t>by</w:t>
      </w:r>
      <w:r>
        <w:rPr>
          <w:spacing w:val="-15"/>
        </w:rPr>
        <w:t xml:space="preserve"> </w:t>
      </w:r>
      <w:r>
        <w:t>the</w:t>
      </w:r>
      <w:r>
        <w:rPr>
          <w:spacing w:val="-15"/>
        </w:rPr>
        <w:t xml:space="preserve"> </w:t>
      </w:r>
      <w:r>
        <w:t>Conflicts</w:t>
      </w:r>
      <w:r>
        <w:rPr>
          <w:spacing w:val="-15"/>
        </w:rPr>
        <w:t xml:space="preserve"> </w:t>
      </w:r>
      <w:r>
        <w:t>Committee,</w:t>
      </w:r>
      <w:r>
        <w:rPr>
          <w:spacing w:val="-15"/>
        </w:rPr>
        <w:t xml:space="preserve"> </w:t>
      </w:r>
      <w:r>
        <w:t>and</w:t>
      </w:r>
      <w:r>
        <w:rPr>
          <w:spacing w:val="-15"/>
        </w:rPr>
        <w:t xml:space="preserve"> </w:t>
      </w:r>
      <w:r>
        <w:t>in</w:t>
      </w:r>
      <w:r>
        <w:rPr>
          <w:spacing w:val="-15"/>
        </w:rPr>
        <w:t xml:space="preserve"> </w:t>
      </w:r>
      <w:r>
        <w:t>any</w:t>
      </w:r>
      <w:r>
        <w:rPr>
          <w:spacing w:val="-15"/>
        </w:rPr>
        <w:t xml:space="preserve"> </w:t>
      </w:r>
      <w:r>
        <w:t>event</w:t>
      </w:r>
      <w:r>
        <w:rPr>
          <w:spacing w:val="-15"/>
        </w:rPr>
        <w:t xml:space="preserve"> </w:t>
      </w:r>
      <w:r>
        <w:t>shall</w:t>
      </w:r>
      <w:r>
        <w:rPr>
          <w:spacing w:val="-15"/>
        </w:rPr>
        <w:t xml:space="preserve"> </w:t>
      </w:r>
      <w:r>
        <w:t>not</w:t>
      </w:r>
      <w:r>
        <w:rPr>
          <w:spacing w:val="-15"/>
        </w:rPr>
        <w:t xml:space="preserve"> </w:t>
      </w:r>
      <w:r>
        <w:t>be</w:t>
      </w:r>
      <w:r>
        <w:rPr>
          <w:spacing w:val="-15"/>
        </w:rPr>
        <w:t xml:space="preserve"> </w:t>
      </w:r>
      <w:r>
        <w:t>entitled</w:t>
      </w:r>
      <w:r>
        <w:rPr>
          <w:spacing w:val="-15"/>
        </w:rPr>
        <w:t xml:space="preserve"> </w:t>
      </w:r>
      <w:r>
        <w:t>to</w:t>
      </w:r>
      <w:r>
        <w:rPr>
          <w:spacing w:val="-15"/>
        </w:rPr>
        <w:t xml:space="preserve"> </w:t>
      </w:r>
      <w:r>
        <w:t xml:space="preserve">vote. Notwithstanding the foregoing, the Conflicts Committee may also exclude from its meetings any persons it deems appropriate, including, but not limited to, any director that is not a member of the Conflicts </w:t>
      </w:r>
      <w:r>
        <w:rPr>
          <w:spacing w:val="-2"/>
        </w:rPr>
        <w:t>Committee.</w:t>
      </w:r>
    </w:p>
    <w:p w14:paraId="6A0FF6F9" w14:textId="77777777" w:rsidR="0033343D" w:rsidRDefault="0033343D">
      <w:pPr>
        <w:pStyle w:val="BodyText"/>
        <w:rPr>
          <w:sz w:val="20"/>
        </w:rPr>
      </w:pPr>
    </w:p>
    <w:p w14:paraId="0182A320" w14:textId="77777777" w:rsidR="0033343D" w:rsidRDefault="00000000">
      <w:pPr>
        <w:pStyle w:val="BodyText"/>
        <w:spacing w:before="0"/>
        <w:ind w:left="119" w:right="114" w:firstLine="720"/>
        <w:jc w:val="both"/>
      </w:pPr>
      <w:r>
        <w:t>Fifty</w:t>
      </w:r>
      <w:r>
        <w:rPr>
          <w:spacing w:val="-15"/>
        </w:rPr>
        <w:t xml:space="preserve"> </w:t>
      </w:r>
      <w:r>
        <w:t>percent</w:t>
      </w:r>
      <w:r>
        <w:rPr>
          <w:spacing w:val="-15"/>
        </w:rPr>
        <w:t xml:space="preserve"> </w:t>
      </w:r>
      <w:r>
        <w:t>(50%)</w:t>
      </w:r>
      <w:r>
        <w:rPr>
          <w:spacing w:val="-15"/>
        </w:rPr>
        <w:t xml:space="preserve"> </w:t>
      </w:r>
      <w:r>
        <w:t>or</w:t>
      </w:r>
      <w:r>
        <w:rPr>
          <w:spacing w:val="-15"/>
        </w:rPr>
        <w:t xml:space="preserve"> </w:t>
      </w:r>
      <w:r>
        <w:t>more</w:t>
      </w:r>
      <w:r>
        <w:rPr>
          <w:spacing w:val="-15"/>
        </w:rPr>
        <w:t xml:space="preserve"> </w:t>
      </w:r>
      <w:r>
        <w:t>of</w:t>
      </w:r>
      <w:r>
        <w:rPr>
          <w:spacing w:val="-15"/>
        </w:rPr>
        <w:t xml:space="preserve"> </w:t>
      </w:r>
      <w:r>
        <w:t>all</w:t>
      </w:r>
      <w:r>
        <w:rPr>
          <w:spacing w:val="-15"/>
        </w:rPr>
        <w:t xml:space="preserve"> </w:t>
      </w:r>
      <w:r>
        <w:t>Conflicts</w:t>
      </w:r>
      <w:r>
        <w:rPr>
          <w:spacing w:val="-15"/>
        </w:rPr>
        <w:t xml:space="preserve"> </w:t>
      </w:r>
      <w:r>
        <w:t>Committee</w:t>
      </w:r>
      <w:r>
        <w:rPr>
          <w:spacing w:val="-15"/>
        </w:rPr>
        <w:t xml:space="preserve"> </w:t>
      </w:r>
      <w:r>
        <w:t>members</w:t>
      </w:r>
      <w:r>
        <w:rPr>
          <w:spacing w:val="-15"/>
        </w:rPr>
        <w:t xml:space="preserve"> </w:t>
      </w:r>
      <w:r>
        <w:t>shall</w:t>
      </w:r>
      <w:r>
        <w:rPr>
          <w:spacing w:val="-15"/>
        </w:rPr>
        <w:t xml:space="preserve"> </w:t>
      </w:r>
      <w:r>
        <w:t>constitute</w:t>
      </w:r>
      <w:r>
        <w:rPr>
          <w:spacing w:val="-15"/>
        </w:rPr>
        <w:t xml:space="preserve"> </w:t>
      </w:r>
      <w:r>
        <w:t>a</w:t>
      </w:r>
      <w:r>
        <w:rPr>
          <w:spacing w:val="-15"/>
        </w:rPr>
        <w:t xml:space="preserve"> </w:t>
      </w:r>
      <w:r>
        <w:t>quorum. The</w:t>
      </w:r>
      <w:r>
        <w:rPr>
          <w:spacing w:val="-11"/>
        </w:rPr>
        <w:t xml:space="preserve"> </w:t>
      </w:r>
      <w:r>
        <w:t>effectiveness</w:t>
      </w:r>
      <w:r>
        <w:rPr>
          <w:spacing w:val="-9"/>
        </w:rPr>
        <w:t xml:space="preserve"> </w:t>
      </w:r>
      <w:r>
        <w:t>of</w:t>
      </w:r>
      <w:r>
        <w:rPr>
          <w:spacing w:val="-8"/>
        </w:rPr>
        <w:t xml:space="preserve"> </w:t>
      </w:r>
      <w:r>
        <w:t>any</w:t>
      </w:r>
      <w:r>
        <w:rPr>
          <w:spacing w:val="-7"/>
        </w:rPr>
        <w:t xml:space="preserve"> </w:t>
      </w:r>
      <w:r>
        <w:t>vote,</w:t>
      </w:r>
      <w:r>
        <w:rPr>
          <w:spacing w:val="-10"/>
        </w:rPr>
        <w:t xml:space="preserve"> </w:t>
      </w:r>
      <w:r>
        <w:t>consent</w:t>
      </w:r>
      <w:r>
        <w:rPr>
          <w:spacing w:val="-9"/>
        </w:rPr>
        <w:t xml:space="preserve"> </w:t>
      </w:r>
      <w:r>
        <w:t>or</w:t>
      </w:r>
      <w:r>
        <w:rPr>
          <w:spacing w:val="-10"/>
        </w:rPr>
        <w:t xml:space="preserve"> </w:t>
      </w:r>
      <w:r>
        <w:t>other</w:t>
      </w:r>
      <w:r>
        <w:rPr>
          <w:spacing w:val="-10"/>
        </w:rPr>
        <w:t xml:space="preserve"> </w:t>
      </w:r>
      <w:r>
        <w:t>action</w:t>
      </w:r>
      <w:r>
        <w:rPr>
          <w:spacing w:val="-10"/>
        </w:rPr>
        <w:t xml:space="preserve"> </w:t>
      </w:r>
      <w:r>
        <w:t>of</w:t>
      </w:r>
      <w:r>
        <w:rPr>
          <w:spacing w:val="-10"/>
        </w:rPr>
        <w:t xml:space="preserve"> </w:t>
      </w:r>
      <w:r>
        <w:t>the</w:t>
      </w:r>
      <w:r>
        <w:rPr>
          <w:spacing w:val="-11"/>
        </w:rPr>
        <w:t xml:space="preserve"> </w:t>
      </w:r>
      <w:r>
        <w:t>Conflicts</w:t>
      </w:r>
      <w:r>
        <w:rPr>
          <w:spacing w:val="-9"/>
        </w:rPr>
        <w:t xml:space="preserve"> </w:t>
      </w:r>
      <w:r>
        <w:t>Committee</w:t>
      </w:r>
      <w:r>
        <w:rPr>
          <w:spacing w:val="-11"/>
        </w:rPr>
        <w:t xml:space="preserve"> </w:t>
      </w:r>
      <w:r>
        <w:t>in</w:t>
      </w:r>
      <w:r>
        <w:rPr>
          <w:spacing w:val="-10"/>
        </w:rPr>
        <w:t xml:space="preserve"> </w:t>
      </w:r>
      <w:r>
        <w:t>respect</w:t>
      </w:r>
      <w:r>
        <w:rPr>
          <w:spacing w:val="-9"/>
        </w:rPr>
        <w:t xml:space="preserve"> </w:t>
      </w:r>
      <w:r>
        <w:t>of</w:t>
      </w:r>
      <w:r>
        <w:rPr>
          <w:spacing w:val="-10"/>
        </w:rPr>
        <w:t xml:space="preserve"> </w:t>
      </w:r>
      <w:r>
        <w:t>any matter shall require either (i) the presence of a quorum and the affirmative vote of at least a majority of the Conflicts Committee members present or (ii) the written consent (in lieu of meeting)</w:t>
      </w:r>
      <w:r>
        <w:rPr>
          <w:spacing w:val="-8"/>
        </w:rPr>
        <w:t xml:space="preserve"> </w:t>
      </w:r>
      <w:r>
        <w:t>of</w:t>
      </w:r>
      <w:r>
        <w:rPr>
          <w:spacing w:val="-6"/>
        </w:rPr>
        <w:t xml:space="preserve"> </w:t>
      </w:r>
      <w:r>
        <w:t>the</w:t>
      </w:r>
      <w:r>
        <w:rPr>
          <w:spacing w:val="-8"/>
        </w:rPr>
        <w:t xml:space="preserve"> </w:t>
      </w:r>
      <w:r>
        <w:t>Conflicts</w:t>
      </w:r>
      <w:r>
        <w:rPr>
          <w:spacing w:val="-5"/>
        </w:rPr>
        <w:t xml:space="preserve"> </w:t>
      </w:r>
      <w:r>
        <w:t>Committee</w:t>
      </w:r>
      <w:r>
        <w:rPr>
          <w:spacing w:val="-8"/>
        </w:rPr>
        <w:t xml:space="preserve"> </w:t>
      </w:r>
      <w:r>
        <w:t>members</w:t>
      </w:r>
      <w:r>
        <w:rPr>
          <w:spacing w:val="-7"/>
        </w:rPr>
        <w:t xml:space="preserve"> </w:t>
      </w:r>
      <w:r>
        <w:t>having</w:t>
      </w:r>
      <w:r>
        <w:rPr>
          <w:spacing w:val="-7"/>
        </w:rPr>
        <w:t xml:space="preserve"> </w:t>
      </w:r>
      <w:r>
        <w:t>not</w:t>
      </w:r>
      <w:r>
        <w:rPr>
          <w:spacing w:val="-7"/>
        </w:rPr>
        <w:t xml:space="preserve"> </w:t>
      </w:r>
      <w:r>
        <w:t>less</w:t>
      </w:r>
      <w:r>
        <w:rPr>
          <w:spacing w:val="-7"/>
        </w:rPr>
        <w:t xml:space="preserve"> </w:t>
      </w:r>
      <w:r>
        <w:t>than</w:t>
      </w:r>
      <w:r>
        <w:rPr>
          <w:spacing w:val="-5"/>
        </w:rPr>
        <w:t xml:space="preserve"> </w:t>
      </w:r>
      <w:r>
        <w:t>the</w:t>
      </w:r>
      <w:r>
        <w:rPr>
          <w:spacing w:val="-8"/>
        </w:rPr>
        <w:t xml:space="preserve"> </w:t>
      </w:r>
      <w:r>
        <w:t>minimum</w:t>
      </w:r>
      <w:r>
        <w:rPr>
          <w:spacing w:val="-7"/>
        </w:rPr>
        <w:t xml:space="preserve"> </w:t>
      </w:r>
      <w:r>
        <w:t>number</w:t>
      </w:r>
      <w:r>
        <w:rPr>
          <w:spacing w:val="-8"/>
        </w:rPr>
        <w:t xml:space="preserve"> </w:t>
      </w:r>
      <w:r>
        <w:t>of</w:t>
      </w:r>
      <w:r>
        <w:rPr>
          <w:spacing w:val="-6"/>
        </w:rPr>
        <w:t xml:space="preserve"> </w:t>
      </w:r>
      <w:r>
        <w:t>votes that would be necessary to authorize or take such action at a meeting of the Conflicts Committee at which all Conflicts Committee members entitled to vote thereon were present and voted.</w:t>
      </w:r>
    </w:p>
    <w:p w14:paraId="0BB8AEFC" w14:textId="77777777" w:rsidR="0033343D" w:rsidRDefault="0033343D">
      <w:pPr>
        <w:pStyle w:val="BodyText"/>
        <w:rPr>
          <w:sz w:val="20"/>
        </w:rPr>
      </w:pPr>
    </w:p>
    <w:p w14:paraId="471DC167" w14:textId="77777777" w:rsidR="0033343D" w:rsidRDefault="00000000">
      <w:pPr>
        <w:pStyle w:val="Heading1"/>
        <w:numPr>
          <w:ilvl w:val="0"/>
          <w:numId w:val="2"/>
        </w:numPr>
        <w:tabs>
          <w:tab w:val="left" w:pos="839"/>
          <w:tab w:val="left" w:pos="840"/>
        </w:tabs>
        <w:ind w:hanging="721"/>
      </w:pPr>
      <w:bookmarkStart w:id="10" w:name="V._Resources"/>
      <w:bookmarkEnd w:id="10"/>
      <w:r>
        <w:rPr>
          <w:spacing w:val="-2"/>
        </w:rPr>
        <w:t>Resources</w:t>
      </w:r>
    </w:p>
    <w:p w14:paraId="5B91792D" w14:textId="77777777" w:rsidR="0033343D" w:rsidRDefault="0033343D">
      <w:pPr>
        <w:pStyle w:val="BodyText"/>
        <w:rPr>
          <w:b/>
          <w:sz w:val="20"/>
        </w:rPr>
      </w:pPr>
    </w:p>
    <w:p w14:paraId="76E292F4" w14:textId="6D09D25B" w:rsidR="0033343D" w:rsidRDefault="00000000">
      <w:pPr>
        <w:pStyle w:val="BodyText"/>
        <w:spacing w:before="1"/>
        <w:ind w:left="120" w:right="117" w:firstLine="720"/>
        <w:jc w:val="both"/>
      </w:pPr>
      <w:r>
        <w:t>The Conflicts Committee shall have the resources and authority appropriate to discharge its duties and responsibility, including the authority to engage independent legal, accounting, financial or other advisers or consultants and other service providers (together, “</w:t>
      </w:r>
      <w:r>
        <w:rPr>
          <w:u w:val="single"/>
        </w:rPr>
        <w:t>Advisers</w:t>
      </w:r>
      <w:r>
        <w:t>,” and each</w:t>
      </w:r>
      <w:r>
        <w:rPr>
          <w:spacing w:val="-3"/>
        </w:rPr>
        <w:t xml:space="preserve"> </w:t>
      </w:r>
      <w:r>
        <w:t>an</w:t>
      </w:r>
      <w:r>
        <w:rPr>
          <w:spacing w:val="-3"/>
        </w:rPr>
        <w:t xml:space="preserve"> </w:t>
      </w:r>
      <w:r>
        <w:t>“</w:t>
      </w:r>
      <w:r>
        <w:rPr>
          <w:u w:val="single"/>
        </w:rPr>
        <w:t>Adviser</w:t>
      </w:r>
      <w:r>
        <w:t>”)</w:t>
      </w:r>
      <w:r>
        <w:rPr>
          <w:spacing w:val="-4"/>
        </w:rPr>
        <w:t xml:space="preserve"> </w:t>
      </w:r>
      <w:r>
        <w:t>to</w:t>
      </w:r>
      <w:r>
        <w:rPr>
          <w:spacing w:val="-3"/>
        </w:rPr>
        <w:t xml:space="preserve"> </w:t>
      </w:r>
      <w:r>
        <w:t>assist</w:t>
      </w:r>
      <w:r>
        <w:rPr>
          <w:spacing w:val="-3"/>
        </w:rPr>
        <w:t xml:space="preserve"> </w:t>
      </w:r>
      <w:r>
        <w:t>in</w:t>
      </w:r>
      <w:r>
        <w:rPr>
          <w:spacing w:val="-6"/>
        </w:rPr>
        <w:t xml:space="preserve"> </w:t>
      </w:r>
      <w:r>
        <w:t>the</w:t>
      </w:r>
      <w:r>
        <w:rPr>
          <w:spacing w:val="-4"/>
        </w:rPr>
        <w:t xml:space="preserve"> </w:t>
      </w:r>
      <w:r>
        <w:t>evaluation</w:t>
      </w:r>
      <w:r>
        <w:rPr>
          <w:spacing w:val="-3"/>
        </w:rPr>
        <w:t xml:space="preserve"> </w:t>
      </w:r>
      <w:r>
        <w:t>of</w:t>
      </w:r>
      <w:r>
        <w:rPr>
          <w:spacing w:val="-4"/>
        </w:rPr>
        <w:t xml:space="preserve"> </w:t>
      </w:r>
      <w:r>
        <w:t>conflicts</w:t>
      </w:r>
      <w:r>
        <w:rPr>
          <w:spacing w:val="-3"/>
        </w:rPr>
        <w:t xml:space="preserve"> </w:t>
      </w:r>
      <w:r>
        <w:t>matters.</w:t>
      </w:r>
      <w:r>
        <w:rPr>
          <w:spacing w:val="40"/>
        </w:rPr>
        <w:t xml:space="preserve"> </w:t>
      </w:r>
      <w:r>
        <w:t>The</w:t>
      </w:r>
      <w:r>
        <w:rPr>
          <w:spacing w:val="-4"/>
        </w:rPr>
        <w:t xml:space="preserve"> </w:t>
      </w:r>
      <w:r>
        <w:t>Conflicts</w:t>
      </w:r>
      <w:r>
        <w:rPr>
          <w:spacing w:val="-3"/>
        </w:rPr>
        <w:t xml:space="preserve"> </w:t>
      </w:r>
      <w:r>
        <w:t>Committee</w:t>
      </w:r>
      <w:r>
        <w:rPr>
          <w:spacing w:val="-4"/>
        </w:rPr>
        <w:t xml:space="preserve"> </w:t>
      </w:r>
      <w:r>
        <w:t>shall have</w:t>
      </w:r>
      <w:r>
        <w:rPr>
          <w:spacing w:val="-3"/>
        </w:rPr>
        <w:t xml:space="preserve"> </w:t>
      </w:r>
      <w:r>
        <w:t>sole</w:t>
      </w:r>
      <w:r>
        <w:rPr>
          <w:spacing w:val="-2"/>
        </w:rPr>
        <w:t xml:space="preserve"> </w:t>
      </w:r>
      <w:r>
        <w:t>authority</w:t>
      </w:r>
      <w:r>
        <w:rPr>
          <w:spacing w:val="-2"/>
        </w:rPr>
        <w:t xml:space="preserve"> </w:t>
      </w:r>
      <w:r>
        <w:t>to</w:t>
      </w:r>
      <w:r>
        <w:rPr>
          <w:spacing w:val="-2"/>
        </w:rPr>
        <w:t xml:space="preserve"> </w:t>
      </w:r>
      <w:r>
        <w:t>retain</w:t>
      </w:r>
      <w:r>
        <w:rPr>
          <w:spacing w:val="-3"/>
        </w:rPr>
        <w:t xml:space="preserve"> </w:t>
      </w:r>
      <w:r>
        <w:t>and</w:t>
      </w:r>
      <w:r>
        <w:rPr>
          <w:spacing w:val="-2"/>
        </w:rPr>
        <w:t xml:space="preserve"> </w:t>
      </w:r>
      <w:r>
        <w:t>terminate</w:t>
      </w:r>
      <w:r>
        <w:rPr>
          <w:spacing w:val="-3"/>
        </w:rPr>
        <w:t xml:space="preserve"> </w:t>
      </w:r>
      <w:r>
        <w:t>any</w:t>
      </w:r>
      <w:r>
        <w:rPr>
          <w:spacing w:val="-1"/>
        </w:rPr>
        <w:t xml:space="preserve"> </w:t>
      </w:r>
      <w:r>
        <w:t>such</w:t>
      </w:r>
      <w:r>
        <w:rPr>
          <w:spacing w:val="-2"/>
        </w:rPr>
        <w:t xml:space="preserve"> </w:t>
      </w:r>
      <w:r>
        <w:t>Advisers,</w:t>
      </w:r>
      <w:r>
        <w:rPr>
          <w:spacing w:val="-2"/>
        </w:rPr>
        <w:t xml:space="preserve"> </w:t>
      </w:r>
      <w:r>
        <w:t>including</w:t>
      </w:r>
      <w:r>
        <w:rPr>
          <w:spacing w:val="-3"/>
        </w:rPr>
        <w:t xml:space="preserve"> </w:t>
      </w:r>
      <w:r>
        <w:t>sole</w:t>
      </w:r>
      <w:r>
        <w:rPr>
          <w:spacing w:val="-3"/>
        </w:rPr>
        <w:t xml:space="preserve"> </w:t>
      </w:r>
      <w:r>
        <w:t>authority</w:t>
      </w:r>
      <w:r>
        <w:rPr>
          <w:spacing w:val="-2"/>
        </w:rPr>
        <w:t xml:space="preserve"> </w:t>
      </w:r>
      <w:r>
        <w:t>to</w:t>
      </w:r>
      <w:r>
        <w:rPr>
          <w:spacing w:val="-2"/>
        </w:rPr>
        <w:t xml:space="preserve"> </w:t>
      </w:r>
      <w:r>
        <w:t>approve an Adviser’s fees and other retention terms.</w:t>
      </w:r>
      <w:r>
        <w:rPr>
          <w:spacing w:val="40"/>
        </w:rPr>
        <w:t xml:space="preserve"> </w:t>
      </w:r>
      <w:r w:rsidR="008C5A6A">
        <w:t>Sisecam</w:t>
      </w:r>
      <w:r>
        <w:t xml:space="preserve"> Resources shall provide appropriate funding, as determined by the Conflicts Committee, for (i) payment of such Advisers and (ii) payment of ordinary administrative expenses of the Conflicts Committee that are necessary or appropriate in carrying out its duties.</w:t>
      </w:r>
      <w:r>
        <w:rPr>
          <w:spacing w:val="40"/>
        </w:rPr>
        <w:t xml:space="preserve"> </w:t>
      </w:r>
      <w:r>
        <w:t>The Conflicts Committee is empowered to inquire into any matter it considers</w:t>
      </w:r>
      <w:r>
        <w:rPr>
          <w:spacing w:val="-15"/>
        </w:rPr>
        <w:t xml:space="preserve"> </w:t>
      </w:r>
      <w:r>
        <w:t>appropriate</w:t>
      </w:r>
      <w:r>
        <w:rPr>
          <w:spacing w:val="-15"/>
        </w:rPr>
        <w:t xml:space="preserve"> </w:t>
      </w:r>
      <w:r>
        <w:t>to</w:t>
      </w:r>
      <w:r>
        <w:rPr>
          <w:spacing w:val="-15"/>
        </w:rPr>
        <w:t xml:space="preserve"> </w:t>
      </w:r>
      <w:r>
        <w:t>carry</w:t>
      </w:r>
      <w:r>
        <w:rPr>
          <w:spacing w:val="-15"/>
        </w:rPr>
        <w:t xml:space="preserve"> </w:t>
      </w:r>
      <w:r>
        <w:t>out</w:t>
      </w:r>
      <w:r>
        <w:rPr>
          <w:spacing w:val="-15"/>
        </w:rPr>
        <w:t xml:space="preserve"> </w:t>
      </w:r>
      <w:r>
        <w:t>its</w:t>
      </w:r>
      <w:r>
        <w:rPr>
          <w:spacing w:val="-15"/>
        </w:rPr>
        <w:t xml:space="preserve"> </w:t>
      </w:r>
      <w:r>
        <w:t>responsibilities</w:t>
      </w:r>
      <w:r>
        <w:rPr>
          <w:spacing w:val="-15"/>
        </w:rPr>
        <w:t xml:space="preserve"> </w:t>
      </w:r>
      <w:r>
        <w:t>with</w:t>
      </w:r>
      <w:r>
        <w:rPr>
          <w:spacing w:val="-15"/>
        </w:rPr>
        <w:t xml:space="preserve"> </w:t>
      </w:r>
      <w:r>
        <w:t>full</w:t>
      </w:r>
      <w:r>
        <w:rPr>
          <w:spacing w:val="-15"/>
        </w:rPr>
        <w:t xml:space="preserve"> </w:t>
      </w:r>
      <w:r>
        <w:t>access</w:t>
      </w:r>
      <w:r>
        <w:rPr>
          <w:spacing w:val="-15"/>
        </w:rPr>
        <w:t xml:space="preserve"> </w:t>
      </w:r>
      <w:r>
        <w:t>to</w:t>
      </w:r>
      <w:r>
        <w:rPr>
          <w:spacing w:val="-15"/>
        </w:rPr>
        <w:t xml:space="preserve"> </w:t>
      </w:r>
      <w:r>
        <w:t>all</w:t>
      </w:r>
      <w:r>
        <w:rPr>
          <w:spacing w:val="-15"/>
        </w:rPr>
        <w:t xml:space="preserve"> </w:t>
      </w:r>
      <w:r>
        <w:t>books,</w:t>
      </w:r>
      <w:r>
        <w:rPr>
          <w:spacing w:val="-15"/>
        </w:rPr>
        <w:t xml:space="preserve"> </w:t>
      </w:r>
      <w:r>
        <w:t>records,</w:t>
      </w:r>
      <w:r>
        <w:rPr>
          <w:spacing w:val="-15"/>
        </w:rPr>
        <w:t xml:space="preserve"> </w:t>
      </w:r>
      <w:r>
        <w:t>facilities and personnel of the General Partner and Partnership Group.</w:t>
      </w:r>
    </w:p>
    <w:p w14:paraId="6D2C9226" w14:textId="77777777" w:rsidR="0033343D" w:rsidRDefault="0033343D">
      <w:pPr>
        <w:pStyle w:val="BodyText"/>
        <w:rPr>
          <w:sz w:val="20"/>
        </w:rPr>
      </w:pPr>
    </w:p>
    <w:p w14:paraId="61EFB137" w14:textId="77777777" w:rsidR="0033343D" w:rsidRDefault="00000000">
      <w:pPr>
        <w:pStyle w:val="Heading1"/>
        <w:numPr>
          <w:ilvl w:val="0"/>
          <w:numId w:val="2"/>
        </w:numPr>
        <w:tabs>
          <w:tab w:val="left" w:pos="839"/>
          <w:tab w:val="left" w:pos="840"/>
        </w:tabs>
      </w:pPr>
      <w:bookmarkStart w:id="11" w:name="VI._Posting_Requirement"/>
      <w:bookmarkEnd w:id="11"/>
      <w:r>
        <w:t>Posting</w:t>
      </w:r>
      <w:r>
        <w:rPr>
          <w:spacing w:val="-2"/>
        </w:rPr>
        <w:t xml:space="preserve"> Requirement</w:t>
      </w:r>
    </w:p>
    <w:p w14:paraId="436E7D19" w14:textId="77777777" w:rsidR="0033343D" w:rsidRDefault="0033343D">
      <w:pPr>
        <w:pStyle w:val="BodyText"/>
        <w:rPr>
          <w:b/>
          <w:sz w:val="20"/>
        </w:rPr>
      </w:pPr>
    </w:p>
    <w:p w14:paraId="00C1F410" w14:textId="77777777" w:rsidR="0033343D" w:rsidRDefault="00000000">
      <w:pPr>
        <w:pStyle w:val="BodyText"/>
        <w:spacing w:before="0"/>
        <w:ind w:left="119" w:right="116" w:firstLine="720"/>
        <w:jc w:val="both"/>
      </w:pPr>
      <w:r>
        <w:t>The Partnership shall make this Conflicts Committee Charter available on or through its website.</w:t>
      </w:r>
      <w:r>
        <w:rPr>
          <w:spacing w:val="40"/>
        </w:rPr>
        <w:t xml:space="preserve"> </w:t>
      </w:r>
      <w:r>
        <w:t>In addition, the Partnership shall disclose in its Annual Report on Form 10-K</w:t>
      </w:r>
      <w:r>
        <w:rPr>
          <w:spacing w:val="-1"/>
        </w:rPr>
        <w:t xml:space="preserve"> </w:t>
      </w:r>
      <w:r>
        <w:t>filed with the SEC that a copy of this Conflicts Committee Charter is available on its website and provide the website address.</w:t>
      </w:r>
    </w:p>
    <w:p w14:paraId="2BBCC455" w14:textId="77777777" w:rsidR="0033343D" w:rsidRDefault="0033343D">
      <w:pPr>
        <w:jc w:val="both"/>
        <w:sectPr w:rsidR="0033343D">
          <w:pgSz w:w="12240" w:h="15840"/>
          <w:pgMar w:top="1360" w:right="1320" w:bottom="980" w:left="1320" w:header="0" w:footer="787" w:gutter="0"/>
          <w:cols w:space="720"/>
        </w:sectPr>
      </w:pPr>
    </w:p>
    <w:p w14:paraId="03C4C567" w14:textId="77777777" w:rsidR="0033343D" w:rsidRDefault="00000000">
      <w:pPr>
        <w:tabs>
          <w:tab w:val="left" w:pos="719"/>
          <w:tab w:val="left" w:pos="1439"/>
          <w:tab w:val="left" w:pos="2159"/>
          <w:tab w:val="left" w:pos="2879"/>
          <w:tab w:val="left" w:pos="3599"/>
          <w:tab w:val="left" w:pos="4319"/>
          <w:tab w:val="left" w:pos="5039"/>
          <w:tab w:val="left" w:pos="5759"/>
        </w:tabs>
        <w:spacing w:before="75"/>
        <w:jc w:val="center"/>
        <w:rPr>
          <w:sz w:val="24"/>
        </w:rPr>
      </w:pPr>
      <w:r>
        <w:rPr>
          <w:spacing w:val="-10"/>
          <w:sz w:val="24"/>
        </w:rPr>
        <w:lastRenderedPageBreak/>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p>
    <w:p w14:paraId="2ED5BB33" w14:textId="77777777" w:rsidR="0033343D" w:rsidRDefault="0033343D">
      <w:pPr>
        <w:pStyle w:val="BodyText"/>
        <w:rPr>
          <w:sz w:val="20"/>
        </w:rPr>
      </w:pPr>
    </w:p>
    <w:p w14:paraId="587B6D41" w14:textId="77777777" w:rsidR="0033343D" w:rsidRDefault="00000000">
      <w:pPr>
        <w:ind w:left="120" w:right="117"/>
        <w:jc w:val="both"/>
        <w:rPr>
          <w:i/>
          <w:sz w:val="24"/>
        </w:rPr>
      </w:pPr>
      <w:r>
        <w:rPr>
          <w:i/>
          <w:sz w:val="24"/>
        </w:rPr>
        <w:t xml:space="preserve">While the Conflicts Committee members have the duties and responsibilities set forth in this Conflicts Committee Charter, nothing contained in this Conflicts Committee Charter is intended to create, or should be construed as creating, any responsibility or liability of the Conflicts Committee members, except to the extent otherwise provided under applicable federal or state </w:t>
      </w:r>
      <w:r>
        <w:rPr>
          <w:i/>
          <w:spacing w:val="-4"/>
          <w:sz w:val="24"/>
        </w:rPr>
        <w:t>law.</w:t>
      </w:r>
    </w:p>
    <w:sectPr w:rsidR="0033343D">
      <w:pgSz w:w="12240" w:h="15840"/>
      <w:pgMar w:top="1640" w:right="1320" w:bottom="980" w:left="13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DA5C" w14:textId="77777777" w:rsidR="00023E8B" w:rsidRDefault="00023E8B">
      <w:r>
        <w:separator/>
      </w:r>
    </w:p>
  </w:endnote>
  <w:endnote w:type="continuationSeparator" w:id="0">
    <w:p w14:paraId="1F8E179A" w14:textId="77777777" w:rsidR="00023E8B" w:rsidRDefault="0002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AF53" w14:textId="3AB40618" w:rsidR="0033343D" w:rsidRDefault="006840F3">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63B99E7F" wp14:editId="1C3BBC50">
              <wp:simplePos x="0" y="0"/>
              <wp:positionH relativeFrom="page">
                <wp:posOffset>3783330</wp:posOffset>
              </wp:positionH>
              <wp:positionV relativeFrom="page">
                <wp:posOffset>9418955</wp:posOffset>
              </wp:positionV>
              <wp:extent cx="2032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6366" w14:textId="77777777" w:rsidR="0033343D" w:rsidRDefault="00000000">
                          <w:pPr>
                            <w:pStyle w:val="BodyText"/>
                            <w:ind w:left="20"/>
                          </w:pPr>
                          <w:r>
                            <w:rPr>
                              <w:spacing w:val="-2"/>
                            </w:rPr>
                            <w:t>-</w:t>
                          </w:r>
                          <w:r>
                            <w:rPr>
                              <w:spacing w:val="-7"/>
                            </w:rPr>
                            <w:fldChar w:fldCharType="begin"/>
                          </w:r>
                          <w:r>
                            <w:rPr>
                              <w:spacing w:val="-7"/>
                            </w:rPr>
                            <w:instrText xml:space="preserve"> PAGE </w:instrText>
                          </w:r>
                          <w:r>
                            <w:rPr>
                              <w:spacing w:val="-7"/>
                            </w:rPr>
                            <w:fldChar w:fldCharType="separate"/>
                          </w:r>
                          <w:r>
                            <w:rPr>
                              <w:spacing w:val="-7"/>
                            </w:rPr>
                            <w:t>2</w:t>
                          </w:r>
                          <w:r>
                            <w:rPr>
                              <w:spacing w:val="-7"/>
                            </w:rPr>
                            <w:fldChar w:fldCharType="end"/>
                          </w:r>
                          <w:r>
                            <w:rPr>
                              <w:spacing w:val="-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9E7F" id="_x0000_t202" coordsize="21600,21600" o:spt="202" path="m,l,21600r21600,l21600,xe">
              <v:stroke joinstyle="miter"/>
              <v:path gradientshapeok="t" o:connecttype="rect"/>
            </v:shapetype>
            <v:shape id="docshape1" o:spid="_x0000_s1026" type="#_x0000_t202" style="position:absolute;margin-left:297.9pt;margin-top:741.6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" filled="f" stroked="f">
              <v:textbox inset="0,0,0,0">
                <w:txbxContent>
                  <w:p w14:paraId="63026366" w14:textId="77777777" w:rsidR="0033343D" w:rsidRDefault="00000000">
                    <w:pPr>
                      <w:pStyle w:val="BodyText"/>
                      <w:ind w:left="20"/>
                    </w:pPr>
                    <w:r>
                      <w:rPr>
                        <w:spacing w:val="-2"/>
                      </w:rPr>
                      <w:t>-</w:t>
                    </w:r>
                    <w:r>
                      <w:rPr>
                        <w:spacing w:val="-7"/>
                      </w:rPr>
                      <w:fldChar w:fldCharType="begin"/>
                    </w:r>
                    <w:r>
                      <w:rPr>
                        <w:spacing w:val="-7"/>
                      </w:rPr>
                      <w:instrText xml:space="preserve"> PAGE </w:instrText>
                    </w:r>
                    <w:r>
                      <w:rPr>
                        <w:spacing w:val="-7"/>
                      </w:rPr>
                      <w:fldChar w:fldCharType="separate"/>
                    </w:r>
                    <w:r>
                      <w:rPr>
                        <w:spacing w:val="-7"/>
                      </w:rPr>
                      <w:t>2</w:t>
                    </w:r>
                    <w:r>
                      <w:rPr>
                        <w:spacing w:val="-7"/>
                      </w:rPr>
                      <w:fldChar w:fldCharType="end"/>
                    </w:r>
                    <w:r>
                      <w:rPr>
                        <w:spacing w:val="-7"/>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77DA" w14:textId="77777777" w:rsidR="00023E8B" w:rsidRDefault="00023E8B">
      <w:r>
        <w:separator/>
      </w:r>
    </w:p>
  </w:footnote>
  <w:footnote w:type="continuationSeparator" w:id="0">
    <w:p w14:paraId="6E5543F9" w14:textId="77777777" w:rsidR="00023E8B" w:rsidRDefault="0002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96B4E"/>
    <w:multiLevelType w:val="hybridMultilevel"/>
    <w:tmpl w:val="9610757A"/>
    <w:lvl w:ilvl="0" w:tplc="4546E166">
      <w:start w:val="1"/>
      <w:numFmt w:val="decimal"/>
      <w:lvlText w:val="%1."/>
      <w:lvlJc w:val="left"/>
      <w:pPr>
        <w:ind w:left="15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AC7CA996">
      <w:numFmt w:val="bullet"/>
      <w:lvlText w:val="•"/>
      <w:lvlJc w:val="left"/>
      <w:pPr>
        <w:ind w:left="2364" w:hanging="720"/>
      </w:pPr>
      <w:rPr>
        <w:rFonts w:hint="default"/>
        <w:lang w:val="en-US" w:eastAsia="en-US" w:bidi="ar-SA"/>
      </w:rPr>
    </w:lvl>
    <w:lvl w:ilvl="2" w:tplc="81F8942E">
      <w:numFmt w:val="bullet"/>
      <w:lvlText w:val="•"/>
      <w:lvlJc w:val="left"/>
      <w:pPr>
        <w:ind w:left="3168" w:hanging="720"/>
      </w:pPr>
      <w:rPr>
        <w:rFonts w:hint="default"/>
        <w:lang w:val="en-US" w:eastAsia="en-US" w:bidi="ar-SA"/>
      </w:rPr>
    </w:lvl>
    <w:lvl w:ilvl="3" w:tplc="1A323CE8">
      <w:numFmt w:val="bullet"/>
      <w:lvlText w:val="•"/>
      <w:lvlJc w:val="left"/>
      <w:pPr>
        <w:ind w:left="3972" w:hanging="720"/>
      </w:pPr>
      <w:rPr>
        <w:rFonts w:hint="default"/>
        <w:lang w:val="en-US" w:eastAsia="en-US" w:bidi="ar-SA"/>
      </w:rPr>
    </w:lvl>
    <w:lvl w:ilvl="4" w:tplc="FB2A22BE">
      <w:numFmt w:val="bullet"/>
      <w:lvlText w:val="•"/>
      <w:lvlJc w:val="left"/>
      <w:pPr>
        <w:ind w:left="4776" w:hanging="720"/>
      </w:pPr>
      <w:rPr>
        <w:rFonts w:hint="default"/>
        <w:lang w:val="en-US" w:eastAsia="en-US" w:bidi="ar-SA"/>
      </w:rPr>
    </w:lvl>
    <w:lvl w:ilvl="5" w:tplc="4998B188">
      <w:numFmt w:val="bullet"/>
      <w:lvlText w:val="•"/>
      <w:lvlJc w:val="left"/>
      <w:pPr>
        <w:ind w:left="5580" w:hanging="720"/>
      </w:pPr>
      <w:rPr>
        <w:rFonts w:hint="default"/>
        <w:lang w:val="en-US" w:eastAsia="en-US" w:bidi="ar-SA"/>
      </w:rPr>
    </w:lvl>
    <w:lvl w:ilvl="6" w:tplc="28967368">
      <w:numFmt w:val="bullet"/>
      <w:lvlText w:val="•"/>
      <w:lvlJc w:val="left"/>
      <w:pPr>
        <w:ind w:left="6384" w:hanging="720"/>
      </w:pPr>
      <w:rPr>
        <w:rFonts w:hint="default"/>
        <w:lang w:val="en-US" w:eastAsia="en-US" w:bidi="ar-SA"/>
      </w:rPr>
    </w:lvl>
    <w:lvl w:ilvl="7" w:tplc="DD0813FA">
      <w:numFmt w:val="bullet"/>
      <w:lvlText w:val="•"/>
      <w:lvlJc w:val="left"/>
      <w:pPr>
        <w:ind w:left="7188" w:hanging="720"/>
      </w:pPr>
      <w:rPr>
        <w:rFonts w:hint="default"/>
        <w:lang w:val="en-US" w:eastAsia="en-US" w:bidi="ar-SA"/>
      </w:rPr>
    </w:lvl>
    <w:lvl w:ilvl="8" w:tplc="CC7C6C2E">
      <w:numFmt w:val="bullet"/>
      <w:lvlText w:val="•"/>
      <w:lvlJc w:val="left"/>
      <w:pPr>
        <w:ind w:left="7992" w:hanging="720"/>
      </w:pPr>
      <w:rPr>
        <w:rFonts w:hint="default"/>
        <w:lang w:val="en-US" w:eastAsia="en-US" w:bidi="ar-SA"/>
      </w:rPr>
    </w:lvl>
  </w:abstractNum>
  <w:abstractNum w:abstractNumId="1" w15:restartNumberingAfterBreak="0">
    <w:nsid w:val="4B7E68BE"/>
    <w:multiLevelType w:val="hybridMultilevel"/>
    <w:tmpl w:val="2C58810C"/>
    <w:lvl w:ilvl="0" w:tplc="27649AAA">
      <w:start w:val="1"/>
      <w:numFmt w:val="upperRoman"/>
      <w:lvlText w:val="%1."/>
      <w:lvlJc w:val="left"/>
      <w:pPr>
        <w:ind w:left="840" w:hanging="720"/>
        <w:jc w:val="left"/>
      </w:pPr>
      <w:rPr>
        <w:rFonts w:ascii="Times New Roman" w:eastAsia="Times New Roman" w:hAnsi="Times New Roman" w:cs="Times New Roman" w:hint="default"/>
        <w:b/>
        <w:bCs/>
        <w:i w:val="0"/>
        <w:iCs w:val="0"/>
        <w:w w:val="100"/>
        <w:sz w:val="24"/>
        <w:szCs w:val="24"/>
        <w:lang w:val="en-US" w:eastAsia="en-US" w:bidi="ar-SA"/>
      </w:rPr>
    </w:lvl>
    <w:lvl w:ilvl="1" w:tplc="14A8E4D0">
      <w:start w:val="1"/>
      <w:numFmt w:val="lowerLetter"/>
      <w:lvlText w:val="(%2)"/>
      <w:lvlJc w:val="left"/>
      <w:pPr>
        <w:ind w:left="15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8169910">
      <w:numFmt w:val="bullet"/>
      <w:lvlText w:val="•"/>
      <w:lvlJc w:val="left"/>
      <w:pPr>
        <w:ind w:left="2453" w:hanging="720"/>
      </w:pPr>
      <w:rPr>
        <w:rFonts w:hint="default"/>
        <w:lang w:val="en-US" w:eastAsia="en-US" w:bidi="ar-SA"/>
      </w:rPr>
    </w:lvl>
    <w:lvl w:ilvl="3" w:tplc="9EACB89E">
      <w:numFmt w:val="bullet"/>
      <w:lvlText w:val="•"/>
      <w:lvlJc w:val="left"/>
      <w:pPr>
        <w:ind w:left="3346" w:hanging="720"/>
      </w:pPr>
      <w:rPr>
        <w:rFonts w:hint="default"/>
        <w:lang w:val="en-US" w:eastAsia="en-US" w:bidi="ar-SA"/>
      </w:rPr>
    </w:lvl>
    <w:lvl w:ilvl="4" w:tplc="1ECAABCE">
      <w:numFmt w:val="bullet"/>
      <w:lvlText w:val="•"/>
      <w:lvlJc w:val="left"/>
      <w:pPr>
        <w:ind w:left="4240" w:hanging="720"/>
      </w:pPr>
      <w:rPr>
        <w:rFonts w:hint="default"/>
        <w:lang w:val="en-US" w:eastAsia="en-US" w:bidi="ar-SA"/>
      </w:rPr>
    </w:lvl>
    <w:lvl w:ilvl="5" w:tplc="8B804376">
      <w:numFmt w:val="bullet"/>
      <w:lvlText w:val="•"/>
      <w:lvlJc w:val="left"/>
      <w:pPr>
        <w:ind w:left="5133" w:hanging="720"/>
      </w:pPr>
      <w:rPr>
        <w:rFonts w:hint="default"/>
        <w:lang w:val="en-US" w:eastAsia="en-US" w:bidi="ar-SA"/>
      </w:rPr>
    </w:lvl>
    <w:lvl w:ilvl="6" w:tplc="92569326">
      <w:numFmt w:val="bullet"/>
      <w:lvlText w:val="•"/>
      <w:lvlJc w:val="left"/>
      <w:pPr>
        <w:ind w:left="6026" w:hanging="720"/>
      </w:pPr>
      <w:rPr>
        <w:rFonts w:hint="default"/>
        <w:lang w:val="en-US" w:eastAsia="en-US" w:bidi="ar-SA"/>
      </w:rPr>
    </w:lvl>
    <w:lvl w:ilvl="7" w:tplc="7C822646">
      <w:numFmt w:val="bullet"/>
      <w:lvlText w:val="•"/>
      <w:lvlJc w:val="left"/>
      <w:pPr>
        <w:ind w:left="6920" w:hanging="720"/>
      </w:pPr>
      <w:rPr>
        <w:rFonts w:hint="default"/>
        <w:lang w:val="en-US" w:eastAsia="en-US" w:bidi="ar-SA"/>
      </w:rPr>
    </w:lvl>
    <w:lvl w:ilvl="8" w:tplc="BA7A7322">
      <w:numFmt w:val="bullet"/>
      <w:lvlText w:val="•"/>
      <w:lvlJc w:val="left"/>
      <w:pPr>
        <w:ind w:left="7813" w:hanging="720"/>
      </w:pPr>
      <w:rPr>
        <w:rFonts w:hint="default"/>
        <w:lang w:val="en-US" w:eastAsia="en-US" w:bidi="ar-SA"/>
      </w:rPr>
    </w:lvl>
  </w:abstractNum>
  <w:num w:numId="1" w16cid:durableId="955329949">
    <w:abstractNumId w:val="0"/>
  </w:num>
  <w:num w:numId="2" w16cid:durableId="2010517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3D"/>
    <w:rsid w:val="00023E8B"/>
    <w:rsid w:val="0033343D"/>
    <w:rsid w:val="006840F3"/>
    <w:rsid w:val="008C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D70CC"/>
  <w15:docId w15:val="{ABF7AAB7-38B1-4655-8CFF-EF30CD4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87C1E64353E4B959FFD70B3B0A0AC" ma:contentTypeVersion="1" ma:contentTypeDescription="Create a new document." ma:contentTypeScope="" ma:versionID="32fd9423989821b263ed6bf861b58d89">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EB9DFB-CB8B-484F-9E4B-D3597D8EFE97}"/>
</file>

<file path=customXml/itemProps2.xml><?xml version="1.0" encoding="utf-8"?>
<ds:datastoreItem xmlns:ds="http://schemas.openxmlformats.org/officeDocument/2006/customXml" ds:itemID="{A3630E12-DDA1-468E-A140-2E7EC50DC700}"/>
</file>

<file path=customXml/itemProps3.xml><?xml version="1.0" encoding="utf-8"?>
<ds:datastoreItem xmlns:ds="http://schemas.openxmlformats.org/officeDocument/2006/customXml" ds:itemID="{97EDB7B5-3F10-44EE-A5D4-B00C9F02D026}"/>
</file>

<file path=docProps/app.xml><?xml version="1.0" encoding="utf-8"?>
<Properties xmlns="http://schemas.openxmlformats.org/officeDocument/2006/extended-properties" xmlns:vt="http://schemas.openxmlformats.org/officeDocument/2006/docPropsVTypes">
  <Template>Normal</Template>
  <TotalTime>6</TotalTime>
  <Pages>4</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Marla</dc:creator>
  <cp:lastModifiedBy>Nicholson, Marla</cp:lastModifiedBy>
  <cp:revision>2</cp:revision>
  <dcterms:created xsi:type="dcterms:W3CDTF">2022-08-18T23:05:00Z</dcterms:created>
  <dcterms:modified xsi:type="dcterms:W3CDTF">2022-08-18T23:05:00Z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PDFMaker 21 for Word</vt:lpwstr>
  </property>
  <property fmtid="{D5CDD505-2E9C-101B-9397-08002B2CF9AE}" pid="4" name="LastSaved">
    <vt:filetime>2022-08-17T00:00:00Z</vt:filetime>
  </property>
  <property fmtid="{D5CDD505-2E9C-101B-9397-08002B2CF9AE}" pid="5" name="Producer">
    <vt:lpwstr>Adobe PDF Library 21.11.71</vt:lpwstr>
  </property>
  <property fmtid="{D5CDD505-2E9C-101B-9397-08002B2CF9AE}" pid="6" name="SWDocID">
    <vt:lpwstr>109122.0269155 EMF_US 88750439v2</vt:lpwstr>
  </property>
  <property fmtid="{D5CDD505-2E9C-101B-9397-08002B2CF9AE}" pid="7" name="SourceModified">
    <vt:lpwstr/>
  </property>
  <property fmtid="{D5CDD505-2E9C-101B-9397-08002B2CF9AE}" pid="8" name="ContentTypeId">
    <vt:lpwstr>0x010100EF887C1E64353E4B959FFD70B3B0A0AC</vt:lpwstr>
  </property>
</Properties>
</file>